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9EC" w:rsidRPr="00957129" w:rsidRDefault="005339EC" w:rsidP="00122597">
      <w:pPr>
        <w:shd w:val="clear" w:color="auto" w:fill="FFFFFF"/>
        <w:tabs>
          <w:tab w:val="left" w:pos="1670"/>
        </w:tabs>
        <w:jc w:val="center"/>
        <w:rPr>
          <w:b/>
          <w:sz w:val="28"/>
          <w:szCs w:val="28"/>
        </w:rPr>
      </w:pPr>
      <w:bookmarkStart w:id="0" w:name="_GoBack"/>
      <w:bookmarkEnd w:id="0"/>
      <w:r>
        <w:rPr>
          <w:b/>
          <w:sz w:val="28"/>
          <w:szCs w:val="28"/>
        </w:rPr>
        <w:t>И</w:t>
      </w:r>
      <w:r w:rsidRPr="00957129">
        <w:rPr>
          <w:b/>
          <w:sz w:val="28"/>
          <w:szCs w:val="28"/>
        </w:rPr>
        <w:t>нформаци</w:t>
      </w:r>
      <w:r>
        <w:rPr>
          <w:b/>
          <w:sz w:val="28"/>
          <w:szCs w:val="28"/>
        </w:rPr>
        <w:t>онный меморандум</w:t>
      </w:r>
    </w:p>
    <w:p w:rsidR="005339EC" w:rsidRDefault="005339EC" w:rsidP="00122597">
      <w:pPr>
        <w:shd w:val="clear" w:color="auto" w:fill="FFFFFF"/>
        <w:tabs>
          <w:tab w:val="left" w:pos="1670"/>
        </w:tabs>
        <w:jc w:val="both"/>
        <w:rPr>
          <w:sz w:val="28"/>
          <w:szCs w:val="28"/>
        </w:rPr>
      </w:pPr>
    </w:p>
    <w:tbl>
      <w:tblPr>
        <w:tblW w:w="9741" w:type="dxa"/>
        <w:tblInd w:w="93" w:type="dxa"/>
        <w:tblLook w:val="0000" w:firstRow="0" w:lastRow="0" w:firstColumn="0" w:lastColumn="0" w:noHBand="0" w:noVBand="0"/>
      </w:tblPr>
      <w:tblGrid>
        <w:gridCol w:w="1815"/>
        <w:gridCol w:w="1800"/>
        <w:gridCol w:w="6126"/>
      </w:tblGrid>
      <w:tr w:rsidR="005339EC" w:rsidRPr="00A72B8A" w:rsidTr="00466019">
        <w:trPr>
          <w:trHeight w:val="301"/>
        </w:trPr>
        <w:tc>
          <w:tcPr>
            <w:tcW w:w="9741" w:type="dxa"/>
            <w:gridSpan w:val="3"/>
            <w:tcBorders>
              <w:top w:val="nil"/>
              <w:left w:val="nil"/>
              <w:bottom w:val="nil"/>
              <w:right w:val="nil"/>
            </w:tcBorders>
            <w:shd w:val="clear" w:color="auto" w:fill="auto"/>
            <w:noWrap/>
            <w:vAlign w:val="bottom"/>
          </w:tcPr>
          <w:p w:rsidR="005339EC" w:rsidRPr="00A72B8A" w:rsidRDefault="005339EC" w:rsidP="00122597">
            <w:pPr>
              <w:rPr>
                <w:sz w:val="28"/>
                <w:szCs w:val="28"/>
              </w:rPr>
            </w:pPr>
            <w:r w:rsidRPr="00A72B8A">
              <w:rPr>
                <w:rFonts w:ascii="Georgia" w:hAnsi="Georgia" w:cs="Latha"/>
                <w:b/>
                <w:bCs/>
                <w:sz w:val="22"/>
                <w:szCs w:val="22"/>
              </w:rPr>
              <w:t>Полное и краткое наименование</w:t>
            </w:r>
            <w:r w:rsidRPr="00A72B8A">
              <w:rPr>
                <w:sz w:val="28"/>
                <w:szCs w:val="28"/>
              </w:rPr>
              <w:t xml:space="preserve"> Открытое акционерное общество «Барановичский райагросервис»</w:t>
            </w:r>
          </w:p>
          <w:p w:rsidR="005339EC" w:rsidRPr="00A72B8A" w:rsidRDefault="005339EC" w:rsidP="00122597">
            <w:pPr>
              <w:rPr>
                <w:rFonts w:ascii="Georgia" w:hAnsi="Georgia" w:cs="Arial CYR"/>
                <w:b/>
                <w:bCs/>
                <w:sz w:val="22"/>
                <w:szCs w:val="22"/>
              </w:rPr>
            </w:pPr>
            <w:r w:rsidRPr="00A72B8A">
              <w:rPr>
                <w:sz w:val="28"/>
                <w:szCs w:val="28"/>
              </w:rPr>
              <w:t>ОАО «Барановичский райагросервис»</w:t>
            </w:r>
          </w:p>
        </w:tc>
      </w:tr>
      <w:tr w:rsidR="005339EC" w:rsidRPr="00A72B8A" w:rsidTr="00466019">
        <w:trPr>
          <w:trHeight w:val="301"/>
        </w:trPr>
        <w:tc>
          <w:tcPr>
            <w:tcW w:w="1815" w:type="dxa"/>
            <w:tcBorders>
              <w:top w:val="nil"/>
              <w:left w:val="nil"/>
              <w:bottom w:val="nil"/>
              <w:right w:val="nil"/>
            </w:tcBorders>
            <w:shd w:val="clear" w:color="auto" w:fill="auto"/>
            <w:noWrap/>
            <w:vAlign w:val="bottom"/>
          </w:tcPr>
          <w:p w:rsidR="005339EC" w:rsidRPr="00A72B8A" w:rsidRDefault="005339EC" w:rsidP="00122597">
            <w:pPr>
              <w:rPr>
                <w:rFonts w:ascii="Georgia" w:hAnsi="Georgia" w:cs="Arial CYR"/>
                <w:b/>
                <w:bCs/>
                <w:sz w:val="22"/>
                <w:szCs w:val="22"/>
              </w:rPr>
            </w:pPr>
            <w:r w:rsidRPr="00A72B8A">
              <w:rPr>
                <w:rFonts w:ascii="Georgia" w:hAnsi="Georgia" w:cs="Latha"/>
                <w:b/>
                <w:bCs/>
                <w:sz w:val="22"/>
                <w:szCs w:val="22"/>
              </w:rPr>
              <w:t xml:space="preserve">Адрес (место нахождения) </w:t>
            </w:r>
          </w:p>
        </w:tc>
        <w:tc>
          <w:tcPr>
            <w:tcW w:w="7926" w:type="dxa"/>
            <w:gridSpan w:val="2"/>
            <w:tcBorders>
              <w:top w:val="nil"/>
              <w:left w:val="nil"/>
              <w:bottom w:val="nil"/>
              <w:right w:val="nil"/>
            </w:tcBorders>
            <w:shd w:val="clear" w:color="auto" w:fill="auto"/>
            <w:vAlign w:val="bottom"/>
          </w:tcPr>
          <w:p w:rsidR="005339EC" w:rsidRPr="00A72B8A" w:rsidRDefault="005339EC" w:rsidP="00122597">
            <w:pPr>
              <w:rPr>
                <w:rFonts w:ascii="Georgia" w:hAnsi="Georgia" w:cs="Arial CYR"/>
                <w:sz w:val="24"/>
                <w:szCs w:val="24"/>
              </w:rPr>
            </w:pPr>
            <w:r w:rsidRPr="00A72B8A">
              <w:rPr>
                <w:rFonts w:ascii="Georgia" w:hAnsi="Georgia" w:cs="Arial CYR"/>
                <w:sz w:val="24"/>
                <w:szCs w:val="24"/>
              </w:rPr>
              <w:t xml:space="preserve">аг. </w:t>
            </w:r>
            <w:r w:rsidR="0065536A">
              <w:rPr>
                <w:rFonts w:ascii="Georgia" w:hAnsi="Georgia" w:cs="Arial CYR"/>
                <w:sz w:val="24"/>
                <w:szCs w:val="24"/>
              </w:rPr>
              <w:t xml:space="preserve"> </w:t>
            </w:r>
            <w:r w:rsidRPr="00A72B8A">
              <w:rPr>
                <w:rFonts w:ascii="Georgia" w:hAnsi="Georgia" w:cs="Arial CYR"/>
                <w:sz w:val="24"/>
                <w:szCs w:val="24"/>
              </w:rPr>
              <w:t>Арабовщина .ул.Могучего,</w:t>
            </w:r>
            <w:r w:rsidR="0081010F">
              <w:rPr>
                <w:rFonts w:ascii="Georgia" w:hAnsi="Georgia" w:cs="Arial CYR"/>
                <w:sz w:val="24"/>
                <w:szCs w:val="24"/>
              </w:rPr>
              <w:t xml:space="preserve"> </w:t>
            </w:r>
            <w:r w:rsidRPr="00A72B8A">
              <w:rPr>
                <w:rFonts w:ascii="Georgia" w:hAnsi="Georgia" w:cs="Arial CYR"/>
                <w:sz w:val="24"/>
                <w:szCs w:val="24"/>
              </w:rPr>
              <w:t>29 Барановичский район,</w:t>
            </w:r>
            <w:r w:rsidR="0065536A">
              <w:rPr>
                <w:rFonts w:ascii="Georgia" w:hAnsi="Georgia" w:cs="Arial CYR"/>
                <w:sz w:val="24"/>
                <w:szCs w:val="24"/>
              </w:rPr>
              <w:t xml:space="preserve"> </w:t>
            </w:r>
            <w:r w:rsidRPr="00A72B8A">
              <w:rPr>
                <w:rFonts w:ascii="Georgia" w:hAnsi="Georgia" w:cs="Arial CYR"/>
                <w:sz w:val="24"/>
                <w:szCs w:val="24"/>
              </w:rPr>
              <w:t>Брестская обл.</w:t>
            </w:r>
          </w:p>
        </w:tc>
      </w:tr>
      <w:tr w:rsidR="005339EC" w:rsidRPr="00A72B8A" w:rsidTr="00466019">
        <w:trPr>
          <w:trHeight w:val="301"/>
        </w:trPr>
        <w:tc>
          <w:tcPr>
            <w:tcW w:w="1815" w:type="dxa"/>
            <w:tcBorders>
              <w:top w:val="nil"/>
              <w:left w:val="nil"/>
              <w:bottom w:val="nil"/>
              <w:right w:val="nil"/>
            </w:tcBorders>
            <w:shd w:val="clear" w:color="auto" w:fill="auto"/>
            <w:noWrap/>
            <w:vAlign w:val="bottom"/>
          </w:tcPr>
          <w:p w:rsidR="005339EC" w:rsidRPr="00A72B8A" w:rsidRDefault="005339EC" w:rsidP="00122597">
            <w:pPr>
              <w:rPr>
                <w:rFonts w:ascii="Georgia" w:hAnsi="Georgia" w:cs="Arial CYR"/>
                <w:b/>
                <w:bCs/>
                <w:sz w:val="22"/>
                <w:szCs w:val="22"/>
              </w:rPr>
            </w:pPr>
            <w:r w:rsidRPr="00A72B8A">
              <w:rPr>
                <w:rFonts w:ascii="Georgia" w:hAnsi="Georgia" w:cs="Latha"/>
                <w:b/>
                <w:bCs/>
                <w:sz w:val="22"/>
                <w:szCs w:val="22"/>
              </w:rPr>
              <w:t>Сайт</w:t>
            </w:r>
            <w:r w:rsidRPr="00A72B8A">
              <w:rPr>
                <w:rFonts w:ascii="Georgia" w:hAnsi="Georgia" w:cs="Latha"/>
                <w:b/>
                <w:bCs/>
                <w:sz w:val="22"/>
                <w:szCs w:val="22"/>
                <w:lang w:val="en-US"/>
              </w:rPr>
              <w:t xml:space="preserve"> </w:t>
            </w:r>
            <w:r w:rsidRPr="00A72B8A">
              <w:rPr>
                <w:rFonts w:ascii="Georgia" w:hAnsi="Georgia" w:cs="Latha"/>
                <w:b/>
                <w:bCs/>
                <w:sz w:val="22"/>
                <w:szCs w:val="22"/>
              </w:rPr>
              <w:t xml:space="preserve"> нет</w:t>
            </w:r>
          </w:p>
        </w:tc>
        <w:tc>
          <w:tcPr>
            <w:tcW w:w="7926" w:type="dxa"/>
            <w:gridSpan w:val="2"/>
            <w:tcBorders>
              <w:top w:val="nil"/>
              <w:left w:val="nil"/>
              <w:bottom w:val="nil"/>
              <w:right w:val="nil"/>
            </w:tcBorders>
            <w:shd w:val="clear" w:color="auto" w:fill="auto"/>
            <w:vAlign w:val="bottom"/>
          </w:tcPr>
          <w:p w:rsidR="005339EC" w:rsidRPr="00A72B8A" w:rsidRDefault="005339EC" w:rsidP="00122597">
            <w:pPr>
              <w:rPr>
                <w:rFonts w:ascii="Georgia" w:hAnsi="Georgia" w:cs="Arial CYR"/>
                <w:sz w:val="24"/>
                <w:szCs w:val="24"/>
              </w:rPr>
            </w:pPr>
            <w:r w:rsidRPr="00A72B8A">
              <w:rPr>
                <w:rFonts w:ascii="Georgia" w:hAnsi="Georgia" w:cs="Arial CYR"/>
                <w:sz w:val="24"/>
                <w:szCs w:val="24"/>
                <w:lang w:val="en-US"/>
              </w:rPr>
              <w:t>www</w:t>
            </w:r>
          </w:p>
        </w:tc>
      </w:tr>
      <w:tr w:rsidR="005339EC" w:rsidRPr="00A72B8A" w:rsidTr="00466019">
        <w:trPr>
          <w:trHeight w:val="255"/>
        </w:trPr>
        <w:tc>
          <w:tcPr>
            <w:tcW w:w="3615" w:type="dxa"/>
            <w:gridSpan w:val="2"/>
            <w:tcBorders>
              <w:top w:val="nil"/>
              <w:left w:val="nil"/>
              <w:bottom w:val="nil"/>
              <w:right w:val="nil"/>
            </w:tcBorders>
            <w:shd w:val="clear" w:color="auto" w:fill="auto"/>
            <w:noWrap/>
            <w:vAlign w:val="bottom"/>
          </w:tcPr>
          <w:p w:rsidR="005339EC" w:rsidRPr="00A72B8A" w:rsidRDefault="005339EC" w:rsidP="00122597">
            <w:pPr>
              <w:rPr>
                <w:rFonts w:ascii="Georgia" w:hAnsi="Georgia" w:cs="Arial CYR"/>
                <w:sz w:val="26"/>
                <w:szCs w:val="26"/>
              </w:rPr>
            </w:pPr>
            <w:r w:rsidRPr="00A72B8A">
              <w:rPr>
                <w:rFonts w:ascii="Georgia" w:hAnsi="Georgia"/>
                <w:sz w:val="26"/>
                <w:szCs w:val="26"/>
              </w:rPr>
              <w:t xml:space="preserve">Данные о государственной регистрации  </w:t>
            </w:r>
            <w:r w:rsidRPr="00A72B8A">
              <w:rPr>
                <w:sz w:val="26"/>
                <w:szCs w:val="26"/>
              </w:rPr>
              <w:t>27.12.2012</w:t>
            </w:r>
            <w:r w:rsidR="00122597">
              <w:rPr>
                <w:sz w:val="26"/>
                <w:szCs w:val="26"/>
              </w:rPr>
              <w:t xml:space="preserve"> г.</w:t>
            </w:r>
          </w:p>
        </w:tc>
        <w:tc>
          <w:tcPr>
            <w:tcW w:w="6126" w:type="dxa"/>
            <w:tcBorders>
              <w:top w:val="nil"/>
              <w:left w:val="nil"/>
              <w:bottom w:val="nil"/>
              <w:right w:val="nil"/>
            </w:tcBorders>
            <w:shd w:val="clear" w:color="auto" w:fill="auto"/>
            <w:noWrap/>
            <w:vAlign w:val="bottom"/>
          </w:tcPr>
          <w:p w:rsidR="005339EC" w:rsidRPr="00A72B8A" w:rsidRDefault="005339EC" w:rsidP="00122597">
            <w:pPr>
              <w:rPr>
                <w:rFonts w:ascii="Arial CYR" w:hAnsi="Arial CYR" w:cs="Arial CYR"/>
              </w:rPr>
            </w:pPr>
          </w:p>
        </w:tc>
      </w:tr>
      <w:tr w:rsidR="005339EC" w:rsidRPr="00A72B8A" w:rsidTr="00466019">
        <w:trPr>
          <w:trHeight w:val="255"/>
        </w:trPr>
        <w:tc>
          <w:tcPr>
            <w:tcW w:w="3615" w:type="dxa"/>
            <w:gridSpan w:val="2"/>
            <w:tcBorders>
              <w:top w:val="nil"/>
              <w:left w:val="nil"/>
              <w:bottom w:val="nil"/>
              <w:right w:val="nil"/>
            </w:tcBorders>
            <w:shd w:val="clear" w:color="auto" w:fill="auto"/>
            <w:noWrap/>
            <w:vAlign w:val="bottom"/>
          </w:tcPr>
          <w:p w:rsidR="005339EC" w:rsidRPr="00A72B8A" w:rsidRDefault="005339EC" w:rsidP="00122597">
            <w:pPr>
              <w:rPr>
                <w:rFonts w:ascii="Georgia" w:hAnsi="Georgia" w:cs="Arial CYR"/>
                <w:sz w:val="26"/>
                <w:szCs w:val="26"/>
              </w:rPr>
            </w:pPr>
            <w:r w:rsidRPr="00A72B8A">
              <w:rPr>
                <w:rFonts w:ascii="Georgia" w:hAnsi="Georgia"/>
                <w:sz w:val="26"/>
                <w:szCs w:val="26"/>
              </w:rPr>
              <w:t xml:space="preserve">Информация о руководстве организации, контактные телефоны: директор </w:t>
            </w:r>
            <w:r w:rsidR="00476846">
              <w:rPr>
                <w:rFonts w:ascii="Georgia" w:hAnsi="Georgia"/>
                <w:sz w:val="26"/>
                <w:szCs w:val="26"/>
              </w:rPr>
              <w:t xml:space="preserve">Леонтьев Юрий </w:t>
            </w:r>
            <w:r w:rsidR="00381E29">
              <w:rPr>
                <w:rFonts w:ascii="Georgia" w:hAnsi="Georgia"/>
                <w:sz w:val="26"/>
                <w:szCs w:val="26"/>
              </w:rPr>
              <w:t>Александрович</w:t>
            </w:r>
            <w:r w:rsidRPr="00A72B8A">
              <w:rPr>
                <w:rFonts w:ascii="Georgia" w:hAnsi="Georgia"/>
                <w:sz w:val="26"/>
                <w:szCs w:val="26"/>
              </w:rPr>
              <w:t xml:space="preserve"> </w:t>
            </w:r>
            <w:r w:rsidR="00122597">
              <w:rPr>
                <w:sz w:val="26"/>
                <w:szCs w:val="26"/>
              </w:rPr>
              <w:t>80163469371</w:t>
            </w:r>
          </w:p>
        </w:tc>
        <w:tc>
          <w:tcPr>
            <w:tcW w:w="6126" w:type="dxa"/>
            <w:tcBorders>
              <w:top w:val="nil"/>
              <w:left w:val="nil"/>
              <w:bottom w:val="nil"/>
              <w:right w:val="nil"/>
            </w:tcBorders>
            <w:shd w:val="clear" w:color="auto" w:fill="auto"/>
            <w:noWrap/>
            <w:vAlign w:val="bottom"/>
          </w:tcPr>
          <w:p w:rsidR="005339EC" w:rsidRPr="00A72B8A" w:rsidRDefault="005339EC" w:rsidP="00122597">
            <w:pPr>
              <w:rPr>
                <w:rFonts w:ascii="Arial CYR" w:hAnsi="Arial CYR" w:cs="Arial CYR"/>
              </w:rPr>
            </w:pPr>
          </w:p>
        </w:tc>
      </w:tr>
    </w:tbl>
    <w:p w:rsidR="005339EC" w:rsidRPr="00A72B8A" w:rsidRDefault="005339EC" w:rsidP="00122597">
      <w:pPr>
        <w:shd w:val="clear" w:color="auto" w:fill="FFFFFF"/>
        <w:ind w:firstLine="720"/>
        <w:jc w:val="both"/>
        <w:rPr>
          <w:b/>
          <w:sz w:val="28"/>
          <w:szCs w:val="28"/>
        </w:rPr>
      </w:pPr>
    </w:p>
    <w:p w:rsidR="005339EC" w:rsidRPr="00A72B8A" w:rsidRDefault="005339EC" w:rsidP="00122597">
      <w:pPr>
        <w:shd w:val="clear" w:color="auto" w:fill="FFFFFF"/>
        <w:ind w:firstLine="720"/>
        <w:jc w:val="both"/>
        <w:rPr>
          <w:b/>
          <w:sz w:val="28"/>
          <w:szCs w:val="28"/>
        </w:rPr>
      </w:pPr>
      <w:r w:rsidRPr="00A72B8A">
        <w:rPr>
          <w:b/>
          <w:sz w:val="28"/>
          <w:szCs w:val="28"/>
          <w:lang w:val="en-US"/>
        </w:rPr>
        <w:t>I</w:t>
      </w:r>
      <w:r w:rsidRPr="00A72B8A">
        <w:rPr>
          <w:b/>
          <w:sz w:val="28"/>
          <w:szCs w:val="28"/>
        </w:rPr>
        <w:t xml:space="preserve">. Общая информация об организации </w:t>
      </w:r>
    </w:p>
    <w:p w:rsidR="005339EC" w:rsidRPr="00A72B8A" w:rsidRDefault="005339EC" w:rsidP="00122597">
      <w:pPr>
        <w:shd w:val="clear" w:color="auto" w:fill="FFFFFF"/>
        <w:ind w:firstLine="720"/>
        <w:jc w:val="both"/>
        <w:rPr>
          <w:sz w:val="28"/>
          <w:szCs w:val="28"/>
        </w:rPr>
      </w:pPr>
    </w:p>
    <w:p w:rsidR="005339EC" w:rsidRPr="00A72B8A" w:rsidRDefault="005339EC" w:rsidP="00122597">
      <w:pPr>
        <w:shd w:val="clear" w:color="auto" w:fill="FFFFFF"/>
        <w:ind w:firstLine="720"/>
        <w:jc w:val="both"/>
        <w:rPr>
          <w:sz w:val="28"/>
          <w:szCs w:val="28"/>
        </w:rPr>
      </w:pPr>
      <w:r w:rsidRPr="00A72B8A">
        <w:rPr>
          <w:sz w:val="28"/>
          <w:szCs w:val="28"/>
        </w:rPr>
        <w:t>1) История создания предприятия:</w:t>
      </w:r>
    </w:p>
    <w:p w:rsidR="005339EC" w:rsidRPr="00A72B8A" w:rsidRDefault="005339EC" w:rsidP="00122597">
      <w:pPr>
        <w:ind w:firstLine="709"/>
        <w:jc w:val="both"/>
        <w:rPr>
          <w:sz w:val="28"/>
          <w:szCs w:val="28"/>
        </w:rPr>
      </w:pPr>
      <w:r w:rsidRPr="00A72B8A">
        <w:rPr>
          <w:sz w:val="28"/>
          <w:szCs w:val="28"/>
        </w:rPr>
        <w:t xml:space="preserve">Коммунальное унитарное сельскохозяйственное производственно-торговое предприятие по оказанию услуг комплекса агротехнических, агротехнологических и снабженческо-торговых услуг «Барановичский райагросервис» создано во исполнение Указа Президента РБ от 27.01.2003г. № 40 и решения Барановичского районного исполнительного комитета № 173 от 12.03.2003г., путем реорганизации КУПП «Агрофирма Арабовщина», БКУП «Райагропромтехника», КУП «Барановичский межрайагроснаб». На основании решения Барановичского РИК от 27.12.2005г. № 1156 произведена реорганизация путем присоединения к нему КСУП «Молчадь».  В состав предприятия также входят СХПУ «Северное», СХПУ «Лесная». </w:t>
      </w:r>
    </w:p>
    <w:p w:rsidR="005339EC" w:rsidRPr="00A72B8A" w:rsidRDefault="005339EC" w:rsidP="00122597">
      <w:pPr>
        <w:ind w:firstLine="709"/>
        <w:jc w:val="both"/>
        <w:rPr>
          <w:sz w:val="28"/>
          <w:szCs w:val="28"/>
        </w:rPr>
      </w:pPr>
      <w:r w:rsidRPr="00A72B8A">
        <w:rPr>
          <w:sz w:val="28"/>
          <w:szCs w:val="28"/>
        </w:rPr>
        <w:t>26.12.2012</w:t>
      </w:r>
      <w:r w:rsidR="00476846">
        <w:rPr>
          <w:sz w:val="28"/>
          <w:szCs w:val="28"/>
        </w:rPr>
        <w:t xml:space="preserve"> </w:t>
      </w:r>
      <w:r w:rsidRPr="00A72B8A">
        <w:rPr>
          <w:sz w:val="28"/>
          <w:szCs w:val="28"/>
        </w:rPr>
        <w:t xml:space="preserve">г. КУСПТП «Барановичский райагросервис» преобразован в ОАО «Барановичский райагросервис». </w:t>
      </w:r>
    </w:p>
    <w:p w:rsidR="005339EC" w:rsidRPr="00A72B8A" w:rsidRDefault="005339EC" w:rsidP="00122597">
      <w:pPr>
        <w:ind w:firstLine="709"/>
        <w:jc w:val="both"/>
        <w:rPr>
          <w:sz w:val="28"/>
          <w:szCs w:val="28"/>
        </w:rPr>
      </w:pPr>
      <w:r w:rsidRPr="00A72B8A">
        <w:rPr>
          <w:sz w:val="28"/>
          <w:szCs w:val="28"/>
        </w:rPr>
        <w:t>В 2014 г. согласно Решению Барановичского районного исполнительного комитета № 329 от 07.04.2014 г. были изъяты земельные участки СХПУ «Молчадь»  и предоставлены в постоянное пользование ОАО «Барановичская птицефабрика». Согласно Решению Барановичского районного исполнительного комитета № 331 от 07.04.2014 г. были изъяты земельные участи СХПУ «Лесная» общей площадью 359,44 га и представлены в постоянное пользование КФХ «Свояшки». Согласно Решению Барановичского районного исполнительного комитета № 877 от 01.09.2014 г. были изъяты земельные участки СХПУ «Лесная» общей площадью 927,29 га и предоставлены ЗАО «Щара-Агро» и ГЛУ «Барановичский лесхоз».</w:t>
      </w:r>
    </w:p>
    <w:p w:rsidR="005339EC" w:rsidRPr="00A72B8A" w:rsidRDefault="005339EC" w:rsidP="00122597">
      <w:pPr>
        <w:ind w:firstLine="709"/>
        <w:jc w:val="both"/>
        <w:rPr>
          <w:sz w:val="28"/>
          <w:szCs w:val="28"/>
        </w:rPr>
      </w:pPr>
      <w:r w:rsidRPr="00A72B8A">
        <w:rPr>
          <w:sz w:val="28"/>
          <w:szCs w:val="28"/>
        </w:rPr>
        <w:t xml:space="preserve">С 01 июня 2017 был образован обособленное структурное подразделение филиал «СельхозАгроСервис» с основным видом деятельности – сельского хозяйства. </w:t>
      </w:r>
    </w:p>
    <w:p w:rsidR="005339EC" w:rsidRPr="00A72B8A" w:rsidRDefault="005339EC" w:rsidP="00122597">
      <w:pPr>
        <w:ind w:firstLine="709"/>
        <w:jc w:val="both"/>
        <w:rPr>
          <w:sz w:val="28"/>
          <w:szCs w:val="28"/>
        </w:rPr>
      </w:pPr>
      <w:r w:rsidRPr="00A72B8A">
        <w:rPr>
          <w:sz w:val="28"/>
          <w:szCs w:val="28"/>
        </w:rPr>
        <w:t xml:space="preserve">2) Основной вид деятельности  ОАО «Барановичский райагросервис» - реализация сельскохозяйственной продукции. Доля выручки данного вида деятельности в общем объеме выручки составляет </w:t>
      </w:r>
      <w:r w:rsidR="00716382">
        <w:rPr>
          <w:sz w:val="28"/>
          <w:szCs w:val="28"/>
        </w:rPr>
        <w:t>60</w:t>
      </w:r>
      <w:r w:rsidRPr="00A72B8A">
        <w:rPr>
          <w:sz w:val="28"/>
          <w:szCs w:val="28"/>
        </w:rPr>
        <w:t xml:space="preserve">%. </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lastRenderedPageBreak/>
        <w:t>3) Прочие виды деятельности, осуществляемые предприятием:</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-монтаж, наладка, ремонт и техническое обслуживание двигателей и турбин, кроме авиационных, автомобильных и мотоциклетных двигателей;</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монтаж, наладка, ремонт и техническое обслуживание насосов и компрессоров;</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-ремонт и техническое обслуживание сельскохозяйственных тракторов;</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-ремонт и техническое обслуживание машин и оборудования, используемых в сельском хозяйстве и лесоводстве;</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монтаж, наладка, ремонт и техническое обслуживание прочего электрооборудования;</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деятельность автомобильного грузового транспорта;</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оптовая торговля удобрениями, пестицидами и прочими агрохимическими продуктами;</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xml:space="preserve">- предоставление услуг в области растениеводства и животноводства, кроме ветеринарных услуг.  </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4) Мощности предприятия, занимаемая доля рынка:</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Рынок сбыта г. Барановичи, Барановичский район</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5) Преимущества предприятия:</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наличие собственного автопарка;</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низкие затраты на единицу продукции;</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энергосберегающие технологии.</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 xml:space="preserve">6) Наличие лицензий, патентов, сертификатов </w:t>
      </w:r>
      <w:r w:rsidRPr="00A72B8A">
        <w:rPr>
          <w:sz w:val="28"/>
          <w:szCs w:val="28"/>
          <w:lang w:val="en-US"/>
        </w:rPr>
        <w:t>ISO</w:t>
      </w:r>
      <w:r w:rsidRPr="00A72B8A">
        <w:rPr>
          <w:sz w:val="28"/>
          <w:szCs w:val="28"/>
        </w:rPr>
        <w:t>.</w:t>
      </w:r>
    </w:p>
    <w:p w:rsidR="005339EC" w:rsidRPr="00A72B8A" w:rsidRDefault="005339EC" w:rsidP="00122597">
      <w:pPr>
        <w:shd w:val="clear" w:color="auto" w:fill="FFFFFF"/>
        <w:tabs>
          <w:tab w:val="left" w:pos="1670"/>
        </w:tabs>
        <w:ind w:firstLine="720"/>
        <w:jc w:val="both"/>
        <w:rPr>
          <w:sz w:val="28"/>
          <w:szCs w:val="28"/>
        </w:rPr>
      </w:pPr>
      <w:r w:rsidRPr="00A72B8A">
        <w:rPr>
          <w:sz w:val="28"/>
          <w:szCs w:val="28"/>
        </w:rPr>
        <w:t>нет</w:t>
      </w:r>
    </w:p>
    <w:p w:rsidR="005339EC" w:rsidRDefault="005339EC" w:rsidP="00122597">
      <w:pPr>
        <w:shd w:val="clear" w:color="auto" w:fill="FFFFFF"/>
        <w:tabs>
          <w:tab w:val="left" w:pos="1670"/>
        </w:tabs>
        <w:ind w:firstLine="720"/>
        <w:jc w:val="both"/>
        <w:rPr>
          <w:b/>
          <w:sz w:val="28"/>
          <w:szCs w:val="28"/>
        </w:rPr>
      </w:pPr>
    </w:p>
    <w:p w:rsidR="005339EC" w:rsidRDefault="005339EC" w:rsidP="00122597">
      <w:pPr>
        <w:shd w:val="clear" w:color="auto" w:fill="FFFFFF"/>
        <w:tabs>
          <w:tab w:val="left" w:pos="1670"/>
        </w:tabs>
        <w:ind w:firstLine="720"/>
        <w:jc w:val="both"/>
        <w:rPr>
          <w:b/>
          <w:sz w:val="28"/>
          <w:szCs w:val="28"/>
        </w:rPr>
      </w:pPr>
      <w:r>
        <w:rPr>
          <w:b/>
          <w:sz w:val="28"/>
          <w:szCs w:val="28"/>
          <w:lang w:val="en-US"/>
        </w:rPr>
        <w:t>II</w:t>
      </w:r>
      <w:r w:rsidRPr="00AE25B7">
        <w:rPr>
          <w:b/>
          <w:sz w:val="28"/>
          <w:szCs w:val="28"/>
        </w:rPr>
        <w:t xml:space="preserve">. </w:t>
      </w:r>
      <w:r>
        <w:rPr>
          <w:b/>
          <w:sz w:val="28"/>
          <w:szCs w:val="28"/>
        </w:rPr>
        <w:t>Финансовые показатели хозяйственной деятельности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1"/>
        <w:gridCol w:w="1051"/>
        <w:gridCol w:w="1051"/>
        <w:gridCol w:w="912"/>
      </w:tblGrid>
      <w:tr w:rsidR="00FE5C9E" w:rsidRPr="000B04C6" w:rsidTr="00466019">
        <w:tc>
          <w:tcPr>
            <w:tcW w:w="6525" w:type="dxa"/>
            <w:tcBorders>
              <w:bottom w:val="single" w:sz="4" w:space="0" w:color="auto"/>
            </w:tcBorders>
            <w:shd w:val="clear" w:color="auto" w:fill="CCCCCC"/>
          </w:tcPr>
          <w:p w:rsidR="00FE5C9E" w:rsidRPr="000B04C6" w:rsidRDefault="00FE5C9E" w:rsidP="00122597">
            <w:pPr>
              <w:widowControl w:val="0"/>
              <w:tabs>
                <w:tab w:val="left" w:pos="1670"/>
              </w:tabs>
              <w:autoSpaceDE w:val="0"/>
              <w:autoSpaceDN w:val="0"/>
              <w:adjustRightInd w:val="0"/>
              <w:rPr>
                <w:sz w:val="28"/>
                <w:szCs w:val="28"/>
              </w:rPr>
            </w:pPr>
            <w:r w:rsidRPr="000B04C6">
              <w:rPr>
                <w:sz w:val="28"/>
                <w:szCs w:val="28"/>
              </w:rPr>
              <w:t xml:space="preserve">Показатель </w:t>
            </w:r>
          </w:p>
        </w:tc>
        <w:tc>
          <w:tcPr>
            <w:tcW w:w="1064" w:type="dxa"/>
            <w:shd w:val="clear" w:color="auto" w:fill="CCCCCC"/>
          </w:tcPr>
          <w:p w:rsidR="00FE5C9E" w:rsidRPr="000B04C6" w:rsidRDefault="00F805D6" w:rsidP="00122597">
            <w:pPr>
              <w:widowControl w:val="0"/>
              <w:tabs>
                <w:tab w:val="left" w:pos="1670"/>
              </w:tabs>
              <w:autoSpaceDE w:val="0"/>
              <w:autoSpaceDN w:val="0"/>
              <w:adjustRightInd w:val="0"/>
              <w:jc w:val="center"/>
              <w:rPr>
                <w:sz w:val="28"/>
                <w:szCs w:val="28"/>
              </w:rPr>
            </w:pPr>
            <w:r>
              <w:rPr>
                <w:sz w:val="28"/>
                <w:szCs w:val="28"/>
              </w:rPr>
              <w:t>2020</w:t>
            </w:r>
          </w:p>
        </w:tc>
        <w:tc>
          <w:tcPr>
            <w:tcW w:w="1064" w:type="dxa"/>
            <w:shd w:val="clear" w:color="auto" w:fill="CCCCCC"/>
          </w:tcPr>
          <w:p w:rsidR="00FE5C9E" w:rsidRPr="000B04C6" w:rsidRDefault="00F805D6" w:rsidP="00122597">
            <w:pPr>
              <w:widowControl w:val="0"/>
              <w:tabs>
                <w:tab w:val="left" w:pos="1670"/>
              </w:tabs>
              <w:autoSpaceDE w:val="0"/>
              <w:autoSpaceDN w:val="0"/>
              <w:adjustRightInd w:val="0"/>
              <w:jc w:val="center"/>
              <w:rPr>
                <w:sz w:val="28"/>
                <w:szCs w:val="28"/>
              </w:rPr>
            </w:pPr>
            <w:r>
              <w:rPr>
                <w:sz w:val="28"/>
                <w:szCs w:val="28"/>
              </w:rPr>
              <w:t>2021</w:t>
            </w:r>
          </w:p>
        </w:tc>
        <w:tc>
          <w:tcPr>
            <w:tcW w:w="918" w:type="dxa"/>
            <w:shd w:val="clear" w:color="auto" w:fill="CCCCCC"/>
          </w:tcPr>
          <w:p w:rsidR="00FE5C9E" w:rsidRPr="000B04C6" w:rsidRDefault="00FE5C9E" w:rsidP="00122597">
            <w:pPr>
              <w:widowControl w:val="0"/>
              <w:tabs>
                <w:tab w:val="left" w:pos="1670"/>
              </w:tabs>
              <w:autoSpaceDE w:val="0"/>
              <w:autoSpaceDN w:val="0"/>
              <w:adjustRightInd w:val="0"/>
              <w:jc w:val="center"/>
              <w:rPr>
                <w:sz w:val="28"/>
                <w:szCs w:val="28"/>
              </w:rPr>
            </w:pPr>
            <w:r w:rsidRPr="000B04C6">
              <w:rPr>
                <w:sz w:val="28"/>
                <w:szCs w:val="28"/>
              </w:rPr>
              <w:t>20</w:t>
            </w:r>
            <w:r w:rsidR="00F805D6">
              <w:rPr>
                <w:sz w:val="28"/>
                <w:szCs w:val="28"/>
              </w:rPr>
              <w:t>22</w:t>
            </w:r>
          </w:p>
        </w:tc>
      </w:tr>
      <w:tr w:rsidR="00716382" w:rsidRPr="000B04C6" w:rsidTr="00466019">
        <w:tc>
          <w:tcPr>
            <w:tcW w:w="6525" w:type="dxa"/>
            <w:shd w:val="clear" w:color="auto" w:fill="CCCCCC"/>
          </w:tcPr>
          <w:p w:rsidR="00716382" w:rsidRPr="000B04C6" w:rsidRDefault="00716382" w:rsidP="00122597">
            <w:pPr>
              <w:widowControl w:val="0"/>
              <w:tabs>
                <w:tab w:val="left" w:pos="1670"/>
              </w:tabs>
              <w:autoSpaceDE w:val="0"/>
              <w:autoSpaceDN w:val="0"/>
              <w:adjustRightInd w:val="0"/>
              <w:rPr>
                <w:sz w:val="28"/>
                <w:szCs w:val="28"/>
              </w:rPr>
            </w:pPr>
            <w:r w:rsidRPr="000B04C6">
              <w:rPr>
                <w:sz w:val="28"/>
                <w:szCs w:val="28"/>
              </w:rPr>
              <w:t xml:space="preserve">Стоимость чистых активов, </w:t>
            </w:r>
            <w:r>
              <w:rPr>
                <w:sz w:val="28"/>
                <w:szCs w:val="28"/>
              </w:rPr>
              <w:t>тыс</w:t>
            </w:r>
            <w:r w:rsidRPr="000B04C6">
              <w:rPr>
                <w:sz w:val="28"/>
                <w:szCs w:val="28"/>
              </w:rPr>
              <w:t>. руб.</w:t>
            </w:r>
          </w:p>
        </w:tc>
        <w:tc>
          <w:tcPr>
            <w:tcW w:w="1064" w:type="dxa"/>
          </w:tcPr>
          <w:p w:rsidR="00716382" w:rsidRPr="000B04C6" w:rsidRDefault="00716382" w:rsidP="00122597">
            <w:pPr>
              <w:widowControl w:val="0"/>
              <w:tabs>
                <w:tab w:val="left" w:pos="1670"/>
              </w:tabs>
              <w:autoSpaceDE w:val="0"/>
              <w:autoSpaceDN w:val="0"/>
              <w:adjustRightInd w:val="0"/>
              <w:rPr>
                <w:sz w:val="28"/>
                <w:szCs w:val="28"/>
              </w:rPr>
            </w:pPr>
          </w:p>
        </w:tc>
        <w:tc>
          <w:tcPr>
            <w:tcW w:w="1064" w:type="dxa"/>
          </w:tcPr>
          <w:p w:rsidR="00716382" w:rsidRPr="000B04C6" w:rsidRDefault="00716382" w:rsidP="00122597">
            <w:pPr>
              <w:widowControl w:val="0"/>
              <w:tabs>
                <w:tab w:val="left" w:pos="1670"/>
              </w:tabs>
              <w:autoSpaceDE w:val="0"/>
              <w:autoSpaceDN w:val="0"/>
              <w:adjustRightInd w:val="0"/>
              <w:rPr>
                <w:sz w:val="28"/>
                <w:szCs w:val="28"/>
              </w:rPr>
            </w:pPr>
          </w:p>
        </w:tc>
        <w:tc>
          <w:tcPr>
            <w:tcW w:w="918" w:type="dxa"/>
          </w:tcPr>
          <w:p w:rsidR="00716382" w:rsidRPr="000B04C6" w:rsidRDefault="00716382" w:rsidP="00122597">
            <w:pPr>
              <w:widowControl w:val="0"/>
              <w:tabs>
                <w:tab w:val="left" w:pos="1670"/>
              </w:tabs>
              <w:autoSpaceDE w:val="0"/>
              <w:autoSpaceDN w:val="0"/>
              <w:adjustRightInd w:val="0"/>
              <w:rPr>
                <w:sz w:val="28"/>
                <w:szCs w:val="28"/>
              </w:rPr>
            </w:pPr>
          </w:p>
        </w:tc>
      </w:tr>
      <w:tr w:rsidR="00F805D6" w:rsidRPr="000B04C6" w:rsidTr="00466019">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 xml:space="preserve">Выручка от реализации продукции, работ, услуг, </w:t>
            </w:r>
            <w:r>
              <w:rPr>
                <w:sz w:val="28"/>
                <w:szCs w:val="28"/>
              </w:rPr>
              <w:t>тыс</w:t>
            </w:r>
            <w:r w:rsidRPr="000B04C6">
              <w:rPr>
                <w:sz w:val="28"/>
                <w:szCs w:val="28"/>
              </w:rPr>
              <w:t>. руб.</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8977</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9183</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9829</w:t>
            </w:r>
          </w:p>
        </w:tc>
      </w:tr>
      <w:tr w:rsidR="00F805D6" w:rsidRPr="000B04C6" w:rsidTr="00466019">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 xml:space="preserve">Прибыль всего (стр. 200 Отчета о прибылях и убытках), </w:t>
            </w:r>
            <w:r>
              <w:rPr>
                <w:sz w:val="28"/>
                <w:szCs w:val="28"/>
              </w:rPr>
              <w:t>тыс</w:t>
            </w:r>
            <w:r w:rsidRPr="000B04C6">
              <w:rPr>
                <w:sz w:val="28"/>
                <w:szCs w:val="28"/>
              </w:rPr>
              <w:t xml:space="preserve">. руб. </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598</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996</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1214</w:t>
            </w:r>
          </w:p>
        </w:tc>
      </w:tr>
      <w:tr w:rsidR="00F805D6" w:rsidRPr="000B04C6" w:rsidTr="00466019">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 xml:space="preserve">Прибыль от реализации продукции, работ, услуг, </w:t>
            </w:r>
            <w:r>
              <w:rPr>
                <w:sz w:val="28"/>
                <w:szCs w:val="28"/>
              </w:rPr>
              <w:t>тыс</w:t>
            </w:r>
            <w:r w:rsidRPr="000B04C6">
              <w:rPr>
                <w:sz w:val="28"/>
                <w:szCs w:val="28"/>
              </w:rPr>
              <w:t>. руб.</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26</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79</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112</w:t>
            </w:r>
          </w:p>
        </w:tc>
      </w:tr>
      <w:tr w:rsidR="00F805D6" w:rsidRPr="000B04C6" w:rsidTr="00466019">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 xml:space="preserve">Прибыль чистая, </w:t>
            </w:r>
            <w:r>
              <w:rPr>
                <w:sz w:val="28"/>
                <w:szCs w:val="28"/>
              </w:rPr>
              <w:t>тыс</w:t>
            </w:r>
            <w:r w:rsidRPr="000B04C6">
              <w:rPr>
                <w:sz w:val="28"/>
                <w:szCs w:val="28"/>
              </w:rPr>
              <w:t>. руб.</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598</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996</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1214</w:t>
            </w:r>
          </w:p>
        </w:tc>
      </w:tr>
      <w:tr w:rsidR="00F805D6" w:rsidRPr="000B04C6" w:rsidTr="00466019">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Рентабельность реализованной продукции, работ, услуг, %</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0,3</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1,0</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1,3</w:t>
            </w:r>
          </w:p>
        </w:tc>
      </w:tr>
      <w:tr w:rsidR="00F805D6" w:rsidRPr="000B04C6" w:rsidTr="00466019">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 xml:space="preserve">Дебиторская задолженность*, </w:t>
            </w:r>
            <w:r>
              <w:rPr>
                <w:sz w:val="28"/>
                <w:szCs w:val="28"/>
              </w:rPr>
              <w:t>тыс</w:t>
            </w:r>
            <w:r w:rsidRPr="000B04C6">
              <w:rPr>
                <w:sz w:val="28"/>
                <w:szCs w:val="28"/>
              </w:rPr>
              <w:t>. руб.</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1167</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1655</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1372</w:t>
            </w:r>
          </w:p>
        </w:tc>
      </w:tr>
      <w:tr w:rsidR="00F805D6" w:rsidRPr="000B04C6" w:rsidTr="00122597">
        <w:trPr>
          <w:trHeight w:val="170"/>
        </w:trPr>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 xml:space="preserve">Кредиторская задолженность*, </w:t>
            </w:r>
            <w:r>
              <w:rPr>
                <w:sz w:val="28"/>
                <w:szCs w:val="28"/>
              </w:rPr>
              <w:t>тыс</w:t>
            </w:r>
            <w:r w:rsidRPr="000B04C6">
              <w:rPr>
                <w:sz w:val="28"/>
                <w:szCs w:val="28"/>
              </w:rPr>
              <w:t xml:space="preserve">. руб. </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3875</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5299</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4939</w:t>
            </w:r>
          </w:p>
        </w:tc>
      </w:tr>
      <w:tr w:rsidR="00F805D6" w:rsidRPr="000B04C6" w:rsidTr="00466019">
        <w:tc>
          <w:tcPr>
            <w:tcW w:w="6525"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Средняя заработная плата,  руб.</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861</w:t>
            </w:r>
          </w:p>
        </w:tc>
        <w:tc>
          <w:tcPr>
            <w:tcW w:w="1064"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932</w:t>
            </w:r>
          </w:p>
        </w:tc>
        <w:tc>
          <w:tcPr>
            <w:tcW w:w="918"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1070</w:t>
            </w:r>
          </w:p>
        </w:tc>
      </w:tr>
    </w:tbl>
    <w:p w:rsidR="005339EC" w:rsidRPr="008545D6" w:rsidRDefault="005339EC" w:rsidP="00122597">
      <w:pPr>
        <w:shd w:val="clear" w:color="auto" w:fill="FFFFFF"/>
        <w:tabs>
          <w:tab w:val="left" w:pos="1670"/>
        </w:tabs>
        <w:rPr>
          <w:sz w:val="16"/>
          <w:szCs w:val="16"/>
        </w:rPr>
      </w:pPr>
    </w:p>
    <w:p w:rsidR="005339EC" w:rsidRPr="003E74CB" w:rsidRDefault="005339EC" w:rsidP="00122597">
      <w:pPr>
        <w:shd w:val="clear" w:color="auto" w:fill="FFFFFF"/>
        <w:tabs>
          <w:tab w:val="left" w:pos="1670"/>
        </w:tabs>
        <w:ind w:firstLine="720"/>
        <w:jc w:val="both"/>
      </w:pPr>
      <w:r>
        <w:rPr>
          <w:sz w:val="28"/>
          <w:szCs w:val="28"/>
        </w:rPr>
        <w:t xml:space="preserve">* </w:t>
      </w:r>
      <w:r w:rsidRPr="003E74CB">
        <w:t>- Дебиторскую и кредиторскую задолженность показать по состоянию на 01.01.20</w:t>
      </w:r>
      <w:r w:rsidR="00122597">
        <w:t>21</w:t>
      </w:r>
      <w:r w:rsidRPr="003E74CB">
        <w:t>, на 01.01.20</w:t>
      </w:r>
      <w:r w:rsidR="00716382">
        <w:t>2</w:t>
      </w:r>
      <w:r w:rsidR="00122597">
        <w:t>2</w:t>
      </w:r>
      <w:r w:rsidRPr="003E74CB">
        <w:t>, на 01.01.20</w:t>
      </w:r>
      <w:r w:rsidR="00122597">
        <w:t>23</w:t>
      </w:r>
      <w:r w:rsidRPr="003E74CB">
        <w:t xml:space="preserve"> г.</w:t>
      </w:r>
    </w:p>
    <w:p w:rsidR="005339EC" w:rsidRDefault="005339EC" w:rsidP="00122597">
      <w:pPr>
        <w:shd w:val="clear" w:color="auto" w:fill="FFFFFF"/>
        <w:tabs>
          <w:tab w:val="left" w:pos="1670"/>
        </w:tabs>
        <w:ind w:firstLine="720"/>
        <w:jc w:val="both"/>
        <w:rPr>
          <w:b/>
          <w:sz w:val="28"/>
          <w:szCs w:val="28"/>
        </w:rPr>
      </w:pPr>
      <w:r w:rsidRPr="003B7BA7">
        <w:rPr>
          <w:b/>
          <w:sz w:val="28"/>
          <w:szCs w:val="28"/>
          <w:lang w:val="en-US"/>
        </w:rPr>
        <w:t>I</w:t>
      </w:r>
      <w:r>
        <w:rPr>
          <w:b/>
          <w:sz w:val="28"/>
          <w:szCs w:val="28"/>
          <w:lang w:val="en-US"/>
        </w:rPr>
        <w:t>I</w:t>
      </w:r>
      <w:r w:rsidRPr="003B7BA7">
        <w:rPr>
          <w:b/>
          <w:sz w:val="28"/>
          <w:szCs w:val="28"/>
          <w:lang w:val="en-US"/>
        </w:rPr>
        <w:t>I</w:t>
      </w:r>
      <w:r w:rsidRPr="003B7BA7">
        <w:rPr>
          <w:b/>
          <w:sz w:val="28"/>
          <w:szCs w:val="28"/>
        </w:rPr>
        <w:t xml:space="preserve">. </w:t>
      </w:r>
      <w:r>
        <w:rPr>
          <w:b/>
          <w:sz w:val="28"/>
          <w:szCs w:val="28"/>
        </w:rPr>
        <w:t>У</w:t>
      </w:r>
      <w:r w:rsidRPr="003A3A89">
        <w:rPr>
          <w:b/>
          <w:sz w:val="28"/>
          <w:szCs w:val="28"/>
        </w:rPr>
        <w:t>крупненн</w:t>
      </w:r>
      <w:r>
        <w:rPr>
          <w:b/>
          <w:sz w:val="28"/>
          <w:szCs w:val="28"/>
        </w:rPr>
        <w:t>ая</w:t>
      </w:r>
      <w:r w:rsidRPr="003A3A89">
        <w:rPr>
          <w:b/>
          <w:sz w:val="28"/>
          <w:szCs w:val="28"/>
        </w:rPr>
        <w:t xml:space="preserve"> номенклатур</w:t>
      </w:r>
      <w:r>
        <w:rPr>
          <w:b/>
          <w:sz w:val="28"/>
          <w:szCs w:val="28"/>
        </w:rPr>
        <w:t>а</w:t>
      </w:r>
      <w:r w:rsidRPr="003A3A89">
        <w:rPr>
          <w:b/>
          <w:sz w:val="28"/>
          <w:szCs w:val="28"/>
        </w:rPr>
        <w:t xml:space="preserve"> </w:t>
      </w:r>
      <w:r>
        <w:rPr>
          <w:b/>
          <w:sz w:val="28"/>
          <w:szCs w:val="28"/>
        </w:rPr>
        <w:t xml:space="preserve">производимой </w:t>
      </w:r>
      <w:r w:rsidRPr="003A3A89">
        <w:rPr>
          <w:b/>
          <w:sz w:val="28"/>
          <w:szCs w:val="28"/>
        </w:rPr>
        <w:t xml:space="preserve"> продукции</w:t>
      </w:r>
      <w:r w:rsidRPr="003B7BA7">
        <w:rPr>
          <w:b/>
          <w:sz w:val="28"/>
          <w:szCs w:val="28"/>
        </w:rPr>
        <w:t>, работ, оказываемых услуг</w:t>
      </w:r>
      <w:r>
        <w:rPr>
          <w:b/>
          <w:sz w:val="28"/>
          <w:szCs w:val="28"/>
        </w:rPr>
        <w:t xml:space="preserve"> (</w:t>
      </w:r>
      <w:r w:rsidRPr="0095232A">
        <w:rPr>
          <w:sz w:val="28"/>
          <w:szCs w:val="28"/>
        </w:rPr>
        <w:t>в укрупненной</w:t>
      </w:r>
      <w:r>
        <w:rPr>
          <w:sz w:val="28"/>
          <w:szCs w:val="28"/>
        </w:rPr>
        <w:t xml:space="preserve"> номенклатуре показать не более 10</w:t>
      </w:r>
      <w:r w:rsidRPr="0095232A">
        <w:rPr>
          <w:sz w:val="28"/>
          <w:szCs w:val="28"/>
        </w:rPr>
        <w:t xml:space="preserve"> видов</w:t>
      </w:r>
      <w:r>
        <w:rPr>
          <w:b/>
          <w:sz w:val="28"/>
          <w:szCs w:val="28"/>
        </w:rPr>
        <w:t>).</w:t>
      </w:r>
    </w:p>
    <w:p w:rsidR="005339EC" w:rsidRPr="00466019" w:rsidRDefault="005339EC" w:rsidP="00122597">
      <w:pPr>
        <w:shd w:val="clear" w:color="auto" w:fill="FFFFFF"/>
        <w:tabs>
          <w:tab w:val="left" w:pos="1670"/>
        </w:tabs>
        <w:ind w:firstLine="720"/>
        <w:jc w:val="both"/>
        <w:rPr>
          <w:sz w:val="28"/>
          <w:szCs w:val="28"/>
        </w:rPr>
      </w:pPr>
      <w:r w:rsidRPr="00466019">
        <w:rPr>
          <w:sz w:val="28"/>
          <w:szCs w:val="28"/>
        </w:rPr>
        <w:lastRenderedPageBreak/>
        <w:t>- ремонт двигателей, форсунок,</w:t>
      </w:r>
      <w:r w:rsidR="00BC4C47">
        <w:rPr>
          <w:sz w:val="28"/>
          <w:szCs w:val="28"/>
        </w:rPr>
        <w:t xml:space="preserve"> </w:t>
      </w:r>
      <w:r w:rsidRPr="00466019">
        <w:rPr>
          <w:sz w:val="28"/>
          <w:szCs w:val="28"/>
        </w:rPr>
        <w:t>топливных насосов;</w:t>
      </w:r>
    </w:p>
    <w:p w:rsidR="005339EC" w:rsidRPr="00466019" w:rsidRDefault="005339EC" w:rsidP="00122597">
      <w:pPr>
        <w:shd w:val="clear" w:color="auto" w:fill="FFFFFF"/>
        <w:tabs>
          <w:tab w:val="left" w:pos="1670"/>
        </w:tabs>
        <w:ind w:firstLine="720"/>
        <w:jc w:val="both"/>
        <w:rPr>
          <w:sz w:val="28"/>
          <w:szCs w:val="28"/>
        </w:rPr>
      </w:pPr>
      <w:r w:rsidRPr="00466019">
        <w:rPr>
          <w:sz w:val="28"/>
          <w:szCs w:val="28"/>
        </w:rPr>
        <w:t>- шиномонтаж колес сельскохозяйственной техники;</w:t>
      </w:r>
    </w:p>
    <w:p w:rsidR="005339EC" w:rsidRPr="00466019" w:rsidRDefault="005339EC" w:rsidP="00122597">
      <w:pPr>
        <w:shd w:val="clear" w:color="auto" w:fill="FFFFFF"/>
        <w:tabs>
          <w:tab w:val="left" w:pos="1670"/>
        </w:tabs>
        <w:ind w:firstLine="720"/>
        <w:jc w:val="both"/>
        <w:rPr>
          <w:sz w:val="28"/>
          <w:szCs w:val="28"/>
        </w:rPr>
      </w:pPr>
      <w:r w:rsidRPr="00466019">
        <w:rPr>
          <w:sz w:val="28"/>
          <w:szCs w:val="28"/>
        </w:rPr>
        <w:t>- диагностирование топливной системы, гидросистемы;</w:t>
      </w:r>
    </w:p>
    <w:p w:rsidR="005339EC" w:rsidRPr="00466019" w:rsidRDefault="005339EC" w:rsidP="00122597">
      <w:pPr>
        <w:shd w:val="clear" w:color="auto" w:fill="FFFFFF"/>
        <w:tabs>
          <w:tab w:val="left" w:pos="1670"/>
        </w:tabs>
        <w:ind w:firstLine="720"/>
        <w:jc w:val="both"/>
        <w:rPr>
          <w:sz w:val="28"/>
          <w:szCs w:val="28"/>
        </w:rPr>
      </w:pPr>
      <w:r w:rsidRPr="00466019">
        <w:rPr>
          <w:sz w:val="28"/>
          <w:szCs w:val="28"/>
        </w:rPr>
        <w:t>- а</w:t>
      </w:r>
      <w:r w:rsidR="00BC4C47">
        <w:rPr>
          <w:sz w:val="28"/>
          <w:szCs w:val="28"/>
        </w:rPr>
        <w:t>в</w:t>
      </w:r>
      <w:r w:rsidRPr="00466019">
        <w:rPr>
          <w:sz w:val="28"/>
          <w:szCs w:val="28"/>
        </w:rPr>
        <w:t>тотранспортные перевозки грузов;</w:t>
      </w:r>
    </w:p>
    <w:p w:rsidR="005339EC" w:rsidRPr="00466019" w:rsidRDefault="005339EC" w:rsidP="00122597">
      <w:pPr>
        <w:shd w:val="clear" w:color="auto" w:fill="FFFFFF"/>
        <w:tabs>
          <w:tab w:val="left" w:pos="1670"/>
        </w:tabs>
        <w:ind w:firstLine="720"/>
        <w:jc w:val="both"/>
        <w:rPr>
          <w:sz w:val="28"/>
          <w:szCs w:val="28"/>
        </w:rPr>
      </w:pPr>
      <w:r w:rsidRPr="00466019">
        <w:rPr>
          <w:sz w:val="28"/>
          <w:szCs w:val="28"/>
        </w:rPr>
        <w:t>- осуществление сельскохозяйственных работ по уборке зерновых и кормовых культур, оказание услуг по обработке почв, севу сельскохозяйственных культур;</w:t>
      </w:r>
    </w:p>
    <w:p w:rsidR="005339EC" w:rsidRPr="00466019" w:rsidRDefault="005339EC" w:rsidP="00122597">
      <w:pPr>
        <w:shd w:val="clear" w:color="auto" w:fill="FFFFFF"/>
        <w:tabs>
          <w:tab w:val="left" w:pos="1670"/>
        </w:tabs>
        <w:ind w:firstLine="720"/>
        <w:jc w:val="both"/>
        <w:rPr>
          <w:sz w:val="28"/>
          <w:szCs w:val="28"/>
        </w:rPr>
      </w:pPr>
      <w:r w:rsidRPr="00466019">
        <w:rPr>
          <w:sz w:val="28"/>
          <w:szCs w:val="28"/>
        </w:rPr>
        <w:t>- производство продукции растениеводства и животноводства;</w:t>
      </w:r>
    </w:p>
    <w:p w:rsidR="005339EC" w:rsidRPr="00466019" w:rsidRDefault="005339EC" w:rsidP="00122597">
      <w:pPr>
        <w:shd w:val="clear" w:color="auto" w:fill="FFFFFF"/>
        <w:tabs>
          <w:tab w:val="left" w:pos="1670"/>
        </w:tabs>
        <w:ind w:firstLine="720"/>
        <w:jc w:val="both"/>
        <w:rPr>
          <w:sz w:val="28"/>
          <w:szCs w:val="28"/>
        </w:rPr>
      </w:pPr>
      <w:r w:rsidRPr="00466019">
        <w:rPr>
          <w:sz w:val="28"/>
          <w:szCs w:val="28"/>
        </w:rPr>
        <w:t>- ремонт и техническое обслуживание сельскохозяйственной техники.</w:t>
      </w:r>
    </w:p>
    <w:p w:rsidR="005339EC" w:rsidRDefault="005339EC" w:rsidP="00122597">
      <w:pPr>
        <w:shd w:val="clear" w:color="auto" w:fill="FFFFFF"/>
        <w:tabs>
          <w:tab w:val="left" w:pos="1670"/>
        </w:tabs>
        <w:ind w:firstLine="720"/>
        <w:jc w:val="both"/>
        <w:rPr>
          <w:b/>
          <w:sz w:val="28"/>
          <w:szCs w:val="28"/>
        </w:rPr>
      </w:pPr>
    </w:p>
    <w:p w:rsidR="005339EC" w:rsidRPr="003B7BA7" w:rsidRDefault="005339EC" w:rsidP="00122597">
      <w:pPr>
        <w:shd w:val="clear" w:color="auto" w:fill="FFFFFF"/>
        <w:tabs>
          <w:tab w:val="left" w:pos="1670"/>
        </w:tabs>
        <w:ind w:firstLine="720"/>
        <w:jc w:val="both"/>
        <w:rPr>
          <w:b/>
          <w:sz w:val="28"/>
          <w:szCs w:val="28"/>
        </w:rPr>
      </w:pPr>
      <w:r>
        <w:rPr>
          <w:b/>
          <w:sz w:val="28"/>
          <w:szCs w:val="28"/>
        </w:rPr>
        <w:t>Информация о выпускаемой продукции, производимых работах, оказываемых услугах:</w:t>
      </w:r>
    </w:p>
    <w:p w:rsidR="005339EC" w:rsidRPr="005015E3" w:rsidRDefault="005339EC" w:rsidP="00122597">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806"/>
        <w:gridCol w:w="1820"/>
        <w:gridCol w:w="1579"/>
        <w:gridCol w:w="1740"/>
      </w:tblGrid>
      <w:tr w:rsidR="005339EC" w:rsidRPr="000B04C6" w:rsidTr="00466019">
        <w:tc>
          <w:tcPr>
            <w:tcW w:w="2400" w:type="dxa"/>
            <w:vMerge w:val="restart"/>
            <w:shd w:val="clear" w:color="auto" w:fill="CCCCCC"/>
          </w:tcPr>
          <w:p w:rsidR="005339EC" w:rsidRPr="000B04C6" w:rsidRDefault="005339EC" w:rsidP="00122597">
            <w:pPr>
              <w:widowControl w:val="0"/>
              <w:tabs>
                <w:tab w:val="left" w:pos="1670"/>
              </w:tabs>
              <w:autoSpaceDE w:val="0"/>
              <w:autoSpaceDN w:val="0"/>
              <w:adjustRightInd w:val="0"/>
              <w:jc w:val="center"/>
              <w:rPr>
                <w:sz w:val="28"/>
                <w:szCs w:val="28"/>
              </w:rPr>
            </w:pPr>
            <w:r w:rsidRPr="000B04C6">
              <w:rPr>
                <w:sz w:val="28"/>
                <w:szCs w:val="28"/>
              </w:rPr>
              <w:t>Продукция, работы, услуги</w:t>
            </w:r>
          </w:p>
          <w:p w:rsidR="005339EC" w:rsidRPr="000B04C6" w:rsidRDefault="005339EC" w:rsidP="00122597">
            <w:pPr>
              <w:widowControl w:val="0"/>
              <w:tabs>
                <w:tab w:val="left" w:pos="1670"/>
              </w:tabs>
              <w:autoSpaceDE w:val="0"/>
              <w:autoSpaceDN w:val="0"/>
              <w:adjustRightInd w:val="0"/>
              <w:jc w:val="center"/>
              <w:rPr>
                <w:sz w:val="28"/>
                <w:szCs w:val="28"/>
              </w:rPr>
            </w:pPr>
            <w:r w:rsidRPr="000B04C6">
              <w:rPr>
                <w:sz w:val="28"/>
                <w:szCs w:val="28"/>
              </w:rPr>
              <w:t>(по видам)</w:t>
            </w:r>
          </w:p>
        </w:tc>
        <w:tc>
          <w:tcPr>
            <w:tcW w:w="1846" w:type="dxa"/>
            <w:vMerge w:val="restart"/>
            <w:shd w:val="clear" w:color="auto" w:fill="CCCCCC"/>
          </w:tcPr>
          <w:p w:rsidR="005339EC" w:rsidRPr="000B04C6" w:rsidRDefault="005339EC" w:rsidP="00122597">
            <w:pPr>
              <w:widowControl w:val="0"/>
              <w:tabs>
                <w:tab w:val="left" w:pos="1670"/>
              </w:tabs>
              <w:autoSpaceDE w:val="0"/>
              <w:autoSpaceDN w:val="0"/>
              <w:adjustRightInd w:val="0"/>
              <w:jc w:val="center"/>
              <w:rPr>
                <w:sz w:val="28"/>
                <w:szCs w:val="28"/>
              </w:rPr>
            </w:pPr>
            <w:r w:rsidRPr="000B04C6">
              <w:rPr>
                <w:sz w:val="28"/>
                <w:szCs w:val="28"/>
              </w:rPr>
              <w:t>Объем выпуска</w:t>
            </w:r>
          </w:p>
          <w:p w:rsidR="005339EC" w:rsidRPr="000B04C6" w:rsidRDefault="005339EC" w:rsidP="00122597">
            <w:pPr>
              <w:widowControl w:val="0"/>
              <w:tabs>
                <w:tab w:val="left" w:pos="1670"/>
              </w:tabs>
              <w:autoSpaceDE w:val="0"/>
              <w:autoSpaceDN w:val="0"/>
              <w:adjustRightInd w:val="0"/>
              <w:jc w:val="center"/>
              <w:rPr>
                <w:sz w:val="28"/>
                <w:szCs w:val="28"/>
              </w:rPr>
            </w:pPr>
          </w:p>
        </w:tc>
        <w:tc>
          <w:tcPr>
            <w:tcW w:w="5325" w:type="dxa"/>
            <w:gridSpan w:val="3"/>
            <w:shd w:val="clear" w:color="auto" w:fill="CCCCCC"/>
          </w:tcPr>
          <w:p w:rsidR="005339EC" w:rsidRPr="000B04C6" w:rsidRDefault="005339EC" w:rsidP="00122597">
            <w:pPr>
              <w:widowControl w:val="0"/>
              <w:tabs>
                <w:tab w:val="left" w:pos="1670"/>
              </w:tabs>
              <w:autoSpaceDE w:val="0"/>
              <w:autoSpaceDN w:val="0"/>
              <w:adjustRightInd w:val="0"/>
              <w:jc w:val="center"/>
              <w:rPr>
                <w:sz w:val="28"/>
                <w:szCs w:val="28"/>
              </w:rPr>
            </w:pPr>
            <w:r w:rsidRPr="000B04C6">
              <w:rPr>
                <w:sz w:val="28"/>
                <w:szCs w:val="28"/>
              </w:rPr>
              <w:t>Год</w:t>
            </w:r>
          </w:p>
        </w:tc>
      </w:tr>
      <w:tr w:rsidR="00F805D6" w:rsidRPr="000B04C6" w:rsidTr="00466019">
        <w:tc>
          <w:tcPr>
            <w:tcW w:w="2400" w:type="dxa"/>
            <w:vMerge/>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p>
        </w:tc>
        <w:tc>
          <w:tcPr>
            <w:tcW w:w="1846" w:type="dxa"/>
            <w:vMerge/>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p>
        </w:tc>
        <w:tc>
          <w:tcPr>
            <w:tcW w:w="1889" w:type="dxa"/>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r w:rsidRPr="000B04C6">
              <w:rPr>
                <w:sz w:val="28"/>
                <w:szCs w:val="28"/>
              </w:rPr>
              <w:t>20</w:t>
            </w:r>
            <w:r>
              <w:rPr>
                <w:sz w:val="28"/>
                <w:szCs w:val="28"/>
              </w:rPr>
              <w:t>20</w:t>
            </w:r>
          </w:p>
        </w:tc>
        <w:tc>
          <w:tcPr>
            <w:tcW w:w="1632" w:type="dxa"/>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2021</w:t>
            </w:r>
          </w:p>
        </w:tc>
        <w:tc>
          <w:tcPr>
            <w:tcW w:w="1804" w:type="dxa"/>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2022</w:t>
            </w:r>
          </w:p>
        </w:tc>
      </w:tr>
      <w:tr w:rsidR="00F805D6" w:rsidRPr="000B04C6" w:rsidTr="00466019">
        <w:tc>
          <w:tcPr>
            <w:tcW w:w="2400" w:type="dxa"/>
          </w:tcPr>
          <w:p w:rsidR="00F805D6" w:rsidRPr="000B04C6" w:rsidRDefault="00F805D6" w:rsidP="00122597">
            <w:pPr>
              <w:widowControl w:val="0"/>
              <w:tabs>
                <w:tab w:val="left" w:pos="1670"/>
              </w:tabs>
              <w:autoSpaceDE w:val="0"/>
              <w:autoSpaceDN w:val="0"/>
              <w:adjustRightInd w:val="0"/>
              <w:rPr>
                <w:sz w:val="28"/>
                <w:szCs w:val="28"/>
              </w:rPr>
            </w:pPr>
            <w:r>
              <w:rPr>
                <w:sz w:val="28"/>
                <w:szCs w:val="28"/>
              </w:rPr>
              <w:t>сельхозпродукция</w:t>
            </w:r>
          </w:p>
        </w:tc>
        <w:tc>
          <w:tcPr>
            <w:tcW w:w="1846"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тыс. руб.</w:t>
            </w:r>
          </w:p>
        </w:tc>
        <w:tc>
          <w:tcPr>
            <w:tcW w:w="1889"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4716</w:t>
            </w:r>
          </w:p>
        </w:tc>
        <w:tc>
          <w:tcPr>
            <w:tcW w:w="163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5473</w:t>
            </w:r>
          </w:p>
        </w:tc>
        <w:tc>
          <w:tcPr>
            <w:tcW w:w="1804"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5770</w:t>
            </w:r>
          </w:p>
        </w:tc>
      </w:tr>
      <w:tr w:rsidR="00F805D6" w:rsidRPr="000B04C6" w:rsidTr="00466019">
        <w:tc>
          <w:tcPr>
            <w:tcW w:w="2400" w:type="dxa"/>
          </w:tcPr>
          <w:p w:rsidR="00F805D6" w:rsidRDefault="00F805D6" w:rsidP="00122597">
            <w:pPr>
              <w:widowControl w:val="0"/>
              <w:tabs>
                <w:tab w:val="left" w:pos="1670"/>
              </w:tabs>
              <w:autoSpaceDE w:val="0"/>
              <w:autoSpaceDN w:val="0"/>
              <w:adjustRightInd w:val="0"/>
              <w:rPr>
                <w:sz w:val="28"/>
                <w:szCs w:val="28"/>
              </w:rPr>
            </w:pPr>
            <w:r>
              <w:rPr>
                <w:sz w:val="28"/>
                <w:szCs w:val="28"/>
              </w:rPr>
              <w:t xml:space="preserve">     СТО МТП</w:t>
            </w:r>
          </w:p>
        </w:tc>
        <w:tc>
          <w:tcPr>
            <w:tcW w:w="1846" w:type="dxa"/>
          </w:tcPr>
          <w:p w:rsidR="00F805D6" w:rsidRDefault="00F805D6" w:rsidP="00122597">
            <w:pPr>
              <w:jc w:val="center"/>
            </w:pPr>
            <w:r w:rsidRPr="0026204B">
              <w:rPr>
                <w:sz w:val="28"/>
                <w:szCs w:val="28"/>
              </w:rPr>
              <w:t>тыс. руб.</w:t>
            </w:r>
          </w:p>
        </w:tc>
        <w:tc>
          <w:tcPr>
            <w:tcW w:w="1889"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87</w:t>
            </w:r>
          </w:p>
        </w:tc>
        <w:tc>
          <w:tcPr>
            <w:tcW w:w="163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33</w:t>
            </w:r>
          </w:p>
        </w:tc>
        <w:tc>
          <w:tcPr>
            <w:tcW w:w="1804"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111</w:t>
            </w:r>
          </w:p>
        </w:tc>
      </w:tr>
      <w:tr w:rsidR="00F805D6" w:rsidRPr="000B04C6" w:rsidTr="00466019">
        <w:tc>
          <w:tcPr>
            <w:tcW w:w="2400" w:type="dxa"/>
          </w:tcPr>
          <w:p w:rsidR="00F805D6" w:rsidRDefault="00F805D6" w:rsidP="00122597">
            <w:pPr>
              <w:widowControl w:val="0"/>
              <w:tabs>
                <w:tab w:val="left" w:pos="1670"/>
              </w:tabs>
              <w:autoSpaceDE w:val="0"/>
              <w:autoSpaceDN w:val="0"/>
              <w:adjustRightInd w:val="0"/>
              <w:rPr>
                <w:sz w:val="28"/>
                <w:szCs w:val="28"/>
              </w:rPr>
            </w:pPr>
            <w:r>
              <w:rPr>
                <w:sz w:val="28"/>
                <w:szCs w:val="28"/>
              </w:rPr>
              <w:t xml:space="preserve">     мех.отряд</w:t>
            </w:r>
          </w:p>
        </w:tc>
        <w:tc>
          <w:tcPr>
            <w:tcW w:w="1846" w:type="dxa"/>
          </w:tcPr>
          <w:p w:rsidR="00F805D6" w:rsidRDefault="00F805D6" w:rsidP="00122597">
            <w:pPr>
              <w:jc w:val="center"/>
            </w:pPr>
            <w:r w:rsidRPr="0026204B">
              <w:rPr>
                <w:sz w:val="28"/>
                <w:szCs w:val="28"/>
              </w:rPr>
              <w:t>тыс. руб.</w:t>
            </w:r>
          </w:p>
        </w:tc>
        <w:tc>
          <w:tcPr>
            <w:tcW w:w="1889"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715</w:t>
            </w:r>
          </w:p>
        </w:tc>
        <w:tc>
          <w:tcPr>
            <w:tcW w:w="163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893</w:t>
            </w:r>
          </w:p>
        </w:tc>
        <w:tc>
          <w:tcPr>
            <w:tcW w:w="1804"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965</w:t>
            </w:r>
          </w:p>
        </w:tc>
      </w:tr>
      <w:tr w:rsidR="00F805D6" w:rsidRPr="000B04C6" w:rsidTr="00466019">
        <w:tc>
          <w:tcPr>
            <w:tcW w:w="2400" w:type="dxa"/>
          </w:tcPr>
          <w:p w:rsidR="00F805D6" w:rsidRDefault="00F805D6" w:rsidP="00122597">
            <w:pPr>
              <w:widowControl w:val="0"/>
              <w:tabs>
                <w:tab w:val="left" w:pos="1670"/>
              </w:tabs>
              <w:autoSpaceDE w:val="0"/>
              <w:autoSpaceDN w:val="0"/>
              <w:adjustRightInd w:val="0"/>
              <w:rPr>
                <w:sz w:val="28"/>
                <w:szCs w:val="28"/>
              </w:rPr>
            </w:pPr>
            <w:r>
              <w:rPr>
                <w:sz w:val="28"/>
                <w:szCs w:val="28"/>
              </w:rPr>
              <w:t xml:space="preserve"> автотранспорт</w:t>
            </w:r>
          </w:p>
        </w:tc>
        <w:tc>
          <w:tcPr>
            <w:tcW w:w="1846" w:type="dxa"/>
          </w:tcPr>
          <w:p w:rsidR="00F805D6" w:rsidRDefault="00F805D6" w:rsidP="00122597">
            <w:pPr>
              <w:jc w:val="center"/>
            </w:pPr>
            <w:r w:rsidRPr="0026204B">
              <w:rPr>
                <w:sz w:val="28"/>
                <w:szCs w:val="28"/>
              </w:rPr>
              <w:t>тыс. руб.</w:t>
            </w:r>
          </w:p>
        </w:tc>
        <w:tc>
          <w:tcPr>
            <w:tcW w:w="1889"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821</w:t>
            </w:r>
          </w:p>
        </w:tc>
        <w:tc>
          <w:tcPr>
            <w:tcW w:w="163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742</w:t>
            </w:r>
          </w:p>
        </w:tc>
        <w:tc>
          <w:tcPr>
            <w:tcW w:w="1804"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1000</w:t>
            </w:r>
          </w:p>
        </w:tc>
      </w:tr>
      <w:tr w:rsidR="00F805D6" w:rsidRPr="000B04C6" w:rsidTr="00466019">
        <w:tc>
          <w:tcPr>
            <w:tcW w:w="2400" w:type="dxa"/>
          </w:tcPr>
          <w:p w:rsidR="00F805D6" w:rsidRDefault="00F805D6" w:rsidP="00122597">
            <w:pPr>
              <w:widowControl w:val="0"/>
              <w:tabs>
                <w:tab w:val="left" w:pos="1670"/>
              </w:tabs>
              <w:autoSpaceDE w:val="0"/>
              <w:autoSpaceDN w:val="0"/>
              <w:adjustRightInd w:val="0"/>
              <w:rPr>
                <w:sz w:val="28"/>
                <w:szCs w:val="28"/>
              </w:rPr>
            </w:pPr>
            <w:r>
              <w:rPr>
                <w:sz w:val="28"/>
                <w:szCs w:val="28"/>
              </w:rPr>
              <w:t xml:space="preserve">        прочие</w:t>
            </w:r>
          </w:p>
        </w:tc>
        <w:tc>
          <w:tcPr>
            <w:tcW w:w="1846" w:type="dxa"/>
          </w:tcPr>
          <w:p w:rsidR="00F805D6" w:rsidRDefault="00F805D6" w:rsidP="00122597">
            <w:pPr>
              <w:jc w:val="center"/>
            </w:pPr>
            <w:r w:rsidRPr="0026204B">
              <w:rPr>
                <w:sz w:val="28"/>
                <w:szCs w:val="28"/>
              </w:rPr>
              <w:t>тыс. руб.</w:t>
            </w:r>
          </w:p>
        </w:tc>
        <w:tc>
          <w:tcPr>
            <w:tcW w:w="1889"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561</w:t>
            </w:r>
          </w:p>
        </w:tc>
        <w:tc>
          <w:tcPr>
            <w:tcW w:w="163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423</w:t>
            </w:r>
          </w:p>
        </w:tc>
        <w:tc>
          <w:tcPr>
            <w:tcW w:w="1804"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435</w:t>
            </w:r>
          </w:p>
        </w:tc>
      </w:tr>
      <w:tr w:rsidR="00F805D6" w:rsidRPr="000B04C6" w:rsidTr="00466019">
        <w:tc>
          <w:tcPr>
            <w:tcW w:w="2400" w:type="dxa"/>
          </w:tcPr>
          <w:p w:rsidR="00F805D6" w:rsidRDefault="00F805D6" w:rsidP="00122597">
            <w:pPr>
              <w:widowControl w:val="0"/>
              <w:tabs>
                <w:tab w:val="left" w:pos="1670"/>
              </w:tabs>
              <w:autoSpaceDE w:val="0"/>
              <w:autoSpaceDN w:val="0"/>
              <w:adjustRightInd w:val="0"/>
              <w:rPr>
                <w:sz w:val="28"/>
                <w:szCs w:val="28"/>
              </w:rPr>
            </w:pPr>
            <w:r>
              <w:rPr>
                <w:sz w:val="28"/>
                <w:szCs w:val="28"/>
              </w:rPr>
              <w:t xml:space="preserve">  товарооборот</w:t>
            </w:r>
          </w:p>
        </w:tc>
        <w:tc>
          <w:tcPr>
            <w:tcW w:w="1846" w:type="dxa"/>
          </w:tcPr>
          <w:p w:rsidR="00F805D6" w:rsidRDefault="00F805D6" w:rsidP="00122597">
            <w:pPr>
              <w:jc w:val="center"/>
            </w:pPr>
            <w:r w:rsidRPr="0026204B">
              <w:rPr>
                <w:sz w:val="28"/>
                <w:szCs w:val="28"/>
              </w:rPr>
              <w:t>тыс. руб.</w:t>
            </w:r>
          </w:p>
        </w:tc>
        <w:tc>
          <w:tcPr>
            <w:tcW w:w="1889"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2077</w:t>
            </w:r>
          </w:p>
        </w:tc>
        <w:tc>
          <w:tcPr>
            <w:tcW w:w="163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1619</w:t>
            </w:r>
          </w:p>
        </w:tc>
        <w:tc>
          <w:tcPr>
            <w:tcW w:w="1804" w:type="dxa"/>
          </w:tcPr>
          <w:p w:rsidR="00F805D6" w:rsidRPr="000B04C6" w:rsidRDefault="00122597" w:rsidP="00122597">
            <w:pPr>
              <w:widowControl w:val="0"/>
              <w:tabs>
                <w:tab w:val="left" w:pos="1670"/>
              </w:tabs>
              <w:autoSpaceDE w:val="0"/>
              <w:autoSpaceDN w:val="0"/>
              <w:adjustRightInd w:val="0"/>
              <w:jc w:val="center"/>
              <w:rPr>
                <w:sz w:val="28"/>
                <w:szCs w:val="28"/>
              </w:rPr>
            </w:pPr>
            <w:r>
              <w:rPr>
                <w:sz w:val="28"/>
                <w:szCs w:val="28"/>
              </w:rPr>
              <w:t>1546</w:t>
            </w:r>
          </w:p>
        </w:tc>
      </w:tr>
    </w:tbl>
    <w:p w:rsidR="005339EC" w:rsidRDefault="005339EC" w:rsidP="00122597">
      <w:pPr>
        <w:shd w:val="clear" w:color="auto" w:fill="FFFFFF"/>
        <w:tabs>
          <w:tab w:val="left" w:pos="1670"/>
        </w:tabs>
        <w:rPr>
          <w:sz w:val="28"/>
          <w:szCs w:val="28"/>
        </w:rPr>
      </w:pPr>
    </w:p>
    <w:p w:rsidR="005339EC" w:rsidRDefault="005339EC" w:rsidP="00122597">
      <w:pPr>
        <w:shd w:val="clear" w:color="auto" w:fill="FFFFFF"/>
        <w:tabs>
          <w:tab w:val="left" w:pos="1670"/>
        </w:tabs>
        <w:ind w:firstLine="720"/>
        <w:jc w:val="both"/>
        <w:rPr>
          <w:b/>
          <w:sz w:val="28"/>
          <w:szCs w:val="28"/>
        </w:rPr>
      </w:pPr>
    </w:p>
    <w:p w:rsidR="005339EC" w:rsidRPr="0095232A" w:rsidRDefault="005339EC" w:rsidP="00122597">
      <w:pPr>
        <w:shd w:val="clear" w:color="auto" w:fill="FFFFFF"/>
        <w:tabs>
          <w:tab w:val="left" w:pos="1670"/>
        </w:tabs>
        <w:ind w:firstLine="720"/>
        <w:jc w:val="both"/>
        <w:rPr>
          <w:sz w:val="28"/>
          <w:szCs w:val="28"/>
        </w:rPr>
      </w:pPr>
      <w:r w:rsidRPr="003B7BA7">
        <w:rPr>
          <w:b/>
          <w:sz w:val="28"/>
          <w:szCs w:val="28"/>
          <w:lang w:val="en-US"/>
        </w:rPr>
        <w:t>I</w:t>
      </w:r>
      <w:r>
        <w:rPr>
          <w:b/>
          <w:sz w:val="28"/>
          <w:szCs w:val="28"/>
          <w:lang w:val="en-US"/>
        </w:rPr>
        <w:t>V</w:t>
      </w:r>
      <w:r w:rsidRPr="003B7BA7">
        <w:rPr>
          <w:b/>
          <w:sz w:val="28"/>
          <w:szCs w:val="28"/>
        </w:rPr>
        <w:t xml:space="preserve">. </w:t>
      </w:r>
      <w:r>
        <w:rPr>
          <w:b/>
          <w:sz w:val="28"/>
          <w:szCs w:val="28"/>
        </w:rPr>
        <w:t>Реализуемые (</w:t>
      </w:r>
      <w:r w:rsidRPr="0095232A">
        <w:rPr>
          <w:sz w:val="28"/>
          <w:szCs w:val="28"/>
        </w:rPr>
        <w:t>либо реализованные за последние 3 года</w:t>
      </w:r>
      <w:r>
        <w:rPr>
          <w:b/>
          <w:sz w:val="28"/>
          <w:szCs w:val="28"/>
        </w:rPr>
        <w:t xml:space="preserve">) </w:t>
      </w:r>
      <w:r w:rsidRPr="003B7BA7">
        <w:rPr>
          <w:b/>
          <w:sz w:val="28"/>
          <w:szCs w:val="28"/>
        </w:rPr>
        <w:t xml:space="preserve"> </w:t>
      </w:r>
      <w:r>
        <w:rPr>
          <w:b/>
          <w:sz w:val="28"/>
          <w:szCs w:val="28"/>
        </w:rPr>
        <w:t xml:space="preserve">инвестиционные проекты </w:t>
      </w:r>
      <w:r w:rsidRPr="0095232A">
        <w:rPr>
          <w:sz w:val="28"/>
          <w:szCs w:val="28"/>
        </w:rPr>
        <w:t xml:space="preserve">с указанием </w:t>
      </w:r>
      <w:r>
        <w:rPr>
          <w:sz w:val="28"/>
          <w:szCs w:val="28"/>
        </w:rPr>
        <w:t xml:space="preserve">их стоимости, объемов </w:t>
      </w:r>
      <w:r w:rsidRPr="0095232A">
        <w:rPr>
          <w:sz w:val="28"/>
          <w:szCs w:val="28"/>
        </w:rPr>
        <w:t xml:space="preserve">освоенных инвестиций, </w:t>
      </w:r>
      <w:r>
        <w:rPr>
          <w:sz w:val="28"/>
          <w:szCs w:val="28"/>
        </w:rPr>
        <w:t xml:space="preserve">сведений о внедренных </w:t>
      </w:r>
      <w:r w:rsidRPr="0095232A">
        <w:rPr>
          <w:sz w:val="28"/>
          <w:szCs w:val="28"/>
        </w:rPr>
        <w:t>новы</w:t>
      </w:r>
      <w:r>
        <w:rPr>
          <w:sz w:val="28"/>
          <w:szCs w:val="28"/>
        </w:rPr>
        <w:t xml:space="preserve">х </w:t>
      </w:r>
      <w:r w:rsidRPr="0095232A">
        <w:rPr>
          <w:sz w:val="28"/>
          <w:szCs w:val="28"/>
        </w:rPr>
        <w:t>технологи</w:t>
      </w:r>
      <w:r>
        <w:rPr>
          <w:sz w:val="28"/>
          <w:szCs w:val="28"/>
        </w:rPr>
        <w:t>ях</w:t>
      </w:r>
      <w:r w:rsidRPr="0095232A">
        <w:rPr>
          <w:sz w:val="28"/>
          <w:szCs w:val="28"/>
        </w:rPr>
        <w:t>, оборудовани</w:t>
      </w:r>
      <w:r>
        <w:rPr>
          <w:sz w:val="28"/>
          <w:szCs w:val="28"/>
        </w:rPr>
        <w:t xml:space="preserve">и,        увеличении </w:t>
      </w:r>
      <w:r w:rsidRPr="0095232A">
        <w:rPr>
          <w:sz w:val="28"/>
          <w:szCs w:val="28"/>
        </w:rPr>
        <w:t xml:space="preserve">объемов производства, </w:t>
      </w:r>
      <w:r>
        <w:rPr>
          <w:sz w:val="28"/>
          <w:szCs w:val="28"/>
        </w:rPr>
        <w:t xml:space="preserve">расширении ассортимента и т.д.,   </w:t>
      </w:r>
      <w:r w:rsidRPr="0095232A">
        <w:rPr>
          <w:sz w:val="28"/>
          <w:szCs w:val="28"/>
        </w:rPr>
        <w:t>обеспечиваемы</w:t>
      </w:r>
      <w:r>
        <w:rPr>
          <w:sz w:val="28"/>
          <w:szCs w:val="28"/>
        </w:rPr>
        <w:t xml:space="preserve">х </w:t>
      </w:r>
      <w:r w:rsidRPr="0095232A">
        <w:rPr>
          <w:sz w:val="28"/>
          <w:szCs w:val="28"/>
        </w:rPr>
        <w:t xml:space="preserve"> внедрением новых технологий и оборудования</w:t>
      </w:r>
      <w:r w:rsidR="007961D9">
        <w:rPr>
          <w:sz w:val="28"/>
          <w:szCs w:val="28"/>
        </w:rPr>
        <w:t xml:space="preserve"> отсутствуют</w:t>
      </w:r>
      <w:r w:rsidRPr="0095232A">
        <w:rPr>
          <w:sz w:val="28"/>
          <w:szCs w:val="28"/>
        </w:rPr>
        <w:t xml:space="preserve">. </w:t>
      </w:r>
    </w:p>
    <w:p w:rsidR="005339EC" w:rsidRDefault="005339EC" w:rsidP="00122597">
      <w:pPr>
        <w:shd w:val="clear" w:color="auto" w:fill="FFFFFF"/>
        <w:tabs>
          <w:tab w:val="left" w:pos="1670"/>
        </w:tabs>
        <w:ind w:firstLine="720"/>
        <w:jc w:val="both"/>
        <w:rPr>
          <w:b/>
          <w:sz w:val="28"/>
          <w:szCs w:val="28"/>
        </w:rPr>
      </w:pPr>
    </w:p>
    <w:p w:rsidR="005339EC" w:rsidRPr="003B7BA7" w:rsidRDefault="005339EC" w:rsidP="00122597">
      <w:pPr>
        <w:shd w:val="clear" w:color="auto" w:fill="FFFFFF"/>
        <w:tabs>
          <w:tab w:val="left" w:pos="1670"/>
        </w:tabs>
        <w:ind w:firstLine="720"/>
        <w:jc w:val="both"/>
        <w:rPr>
          <w:b/>
          <w:sz w:val="28"/>
          <w:szCs w:val="28"/>
        </w:rPr>
      </w:pPr>
      <w:r>
        <w:rPr>
          <w:b/>
          <w:sz w:val="28"/>
          <w:szCs w:val="28"/>
        </w:rPr>
        <w:t>Планируемые к реализации инвестиционные проекты.</w:t>
      </w:r>
    </w:p>
    <w:p w:rsidR="00170239" w:rsidRDefault="005339EC" w:rsidP="00122597">
      <w:pPr>
        <w:shd w:val="clear" w:color="auto" w:fill="FFFFFF"/>
        <w:tabs>
          <w:tab w:val="left" w:pos="1670"/>
        </w:tabs>
        <w:jc w:val="both"/>
        <w:rPr>
          <w:b/>
          <w:sz w:val="28"/>
          <w:szCs w:val="28"/>
        </w:rPr>
      </w:pPr>
      <w:r w:rsidRPr="001C4ABB">
        <w:rPr>
          <w:sz w:val="28"/>
          <w:szCs w:val="28"/>
        </w:rPr>
        <w:t>(наименование проектов, общая стоимость</w:t>
      </w:r>
      <w:r>
        <w:rPr>
          <w:sz w:val="28"/>
          <w:szCs w:val="28"/>
        </w:rPr>
        <w:t xml:space="preserve"> каждого</w:t>
      </w:r>
      <w:r w:rsidRPr="001C4ABB">
        <w:rPr>
          <w:sz w:val="28"/>
          <w:szCs w:val="28"/>
        </w:rPr>
        <w:t>, источники финансирования, ожидаемый эффект</w:t>
      </w:r>
      <w:r>
        <w:rPr>
          <w:sz w:val="28"/>
          <w:szCs w:val="28"/>
        </w:rPr>
        <w:t>)</w:t>
      </w:r>
      <w:r w:rsidR="007961D9">
        <w:rPr>
          <w:sz w:val="28"/>
          <w:szCs w:val="28"/>
        </w:rPr>
        <w:t xml:space="preserve"> отсутствуют.</w:t>
      </w:r>
    </w:p>
    <w:p w:rsidR="00122597" w:rsidRDefault="00122597" w:rsidP="00122597">
      <w:pPr>
        <w:shd w:val="clear" w:color="auto" w:fill="FFFFFF"/>
        <w:tabs>
          <w:tab w:val="left" w:pos="1670"/>
        </w:tabs>
        <w:jc w:val="both"/>
        <w:rPr>
          <w:b/>
          <w:sz w:val="28"/>
          <w:szCs w:val="28"/>
        </w:rPr>
      </w:pPr>
    </w:p>
    <w:p w:rsidR="005339EC" w:rsidRPr="0066545E" w:rsidRDefault="005339EC" w:rsidP="00122597">
      <w:pPr>
        <w:shd w:val="clear" w:color="auto" w:fill="FFFFFF"/>
        <w:tabs>
          <w:tab w:val="left" w:pos="1670"/>
        </w:tabs>
        <w:ind w:firstLine="720"/>
        <w:rPr>
          <w:b/>
          <w:sz w:val="28"/>
          <w:szCs w:val="28"/>
        </w:rPr>
      </w:pPr>
      <w:r w:rsidRPr="0066545E">
        <w:rPr>
          <w:b/>
          <w:sz w:val="28"/>
          <w:szCs w:val="28"/>
          <w:lang w:val="en-US"/>
        </w:rPr>
        <w:t>V</w:t>
      </w:r>
      <w:r w:rsidRPr="0066545E">
        <w:rPr>
          <w:b/>
          <w:sz w:val="28"/>
          <w:szCs w:val="28"/>
        </w:rPr>
        <w:t>. Структура раб</w:t>
      </w:r>
      <w:r>
        <w:rPr>
          <w:b/>
          <w:sz w:val="28"/>
          <w:szCs w:val="28"/>
        </w:rPr>
        <w:t>отающих</w:t>
      </w:r>
      <w:r w:rsidRPr="0066545E">
        <w:rPr>
          <w:b/>
          <w:sz w:val="28"/>
          <w:szCs w:val="28"/>
        </w:rPr>
        <w:t>:</w:t>
      </w:r>
    </w:p>
    <w:p w:rsidR="005339EC" w:rsidRPr="008545D6" w:rsidRDefault="005339EC" w:rsidP="00122597">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5339EC" w:rsidRPr="000B04C6" w:rsidTr="00466019">
        <w:tc>
          <w:tcPr>
            <w:tcW w:w="2628" w:type="dxa"/>
            <w:vMerge w:val="restart"/>
            <w:tcBorders>
              <w:top w:val="nil"/>
              <w:left w:val="nil"/>
            </w:tcBorders>
          </w:tcPr>
          <w:p w:rsidR="005339EC" w:rsidRPr="000B04C6" w:rsidRDefault="005339EC" w:rsidP="00122597">
            <w:pPr>
              <w:widowControl w:val="0"/>
              <w:tabs>
                <w:tab w:val="left" w:pos="1670"/>
              </w:tabs>
              <w:autoSpaceDE w:val="0"/>
              <w:autoSpaceDN w:val="0"/>
              <w:adjustRightInd w:val="0"/>
              <w:rPr>
                <w:sz w:val="28"/>
                <w:szCs w:val="28"/>
              </w:rPr>
            </w:pPr>
          </w:p>
        </w:tc>
        <w:tc>
          <w:tcPr>
            <w:tcW w:w="6319" w:type="dxa"/>
            <w:gridSpan w:val="7"/>
            <w:tcBorders>
              <w:bottom w:val="single" w:sz="4" w:space="0" w:color="auto"/>
            </w:tcBorders>
            <w:shd w:val="clear" w:color="auto" w:fill="CCCCCC"/>
          </w:tcPr>
          <w:p w:rsidR="005339EC" w:rsidRPr="000B04C6" w:rsidRDefault="005339EC" w:rsidP="00122597">
            <w:pPr>
              <w:widowControl w:val="0"/>
              <w:tabs>
                <w:tab w:val="left" w:pos="1670"/>
              </w:tabs>
              <w:autoSpaceDE w:val="0"/>
              <w:autoSpaceDN w:val="0"/>
              <w:adjustRightInd w:val="0"/>
              <w:jc w:val="center"/>
              <w:rPr>
                <w:sz w:val="28"/>
                <w:szCs w:val="28"/>
              </w:rPr>
            </w:pPr>
            <w:r w:rsidRPr="000B04C6">
              <w:rPr>
                <w:sz w:val="28"/>
                <w:szCs w:val="28"/>
              </w:rPr>
              <w:t>Возраст:</w:t>
            </w:r>
          </w:p>
        </w:tc>
        <w:tc>
          <w:tcPr>
            <w:tcW w:w="907" w:type="dxa"/>
            <w:vMerge w:val="restart"/>
            <w:shd w:val="clear" w:color="auto" w:fill="CCCCCC"/>
          </w:tcPr>
          <w:p w:rsidR="005339EC" w:rsidRPr="000B04C6" w:rsidRDefault="005339EC" w:rsidP="00122597">
            <w:pPr>
              <w:widowControl w:val="0"/>
              <w:tabs>
                <w:tab w:val="left" w:pos="1670"/>
              </w:tabs>
              <w:autoSpaceDE w:val="0"/>
              <w:autoSpaceDN w:val="0"/>
              <w:adjustRightInd w:val="0"/>
              <w:jc w:val="center"/>
              <w:rPr>
                <w:sz w:val="28"/>
                <w:szCs w:val="28"/>
              </w:rPr>
            </w:pPr>
            <w:r w:rsidRPr="000B04C6">
              <w:rPr>
                <w:sz w:val="28"/>
                <w:szCs w:val="28"/>
              </w:rPr>
              <w:t>Всего</w:t>
            </w:r>
          </w:p>
        </w:tc>
      </w:tr>
      <w:tr w:rsidR="005339EC" w:rsidRPr="000B04C6" w:rsidTr="001C0599">
        <w:tc>
          <w:tcPr>
            <w:tcW w:w="2628" w:type="dxa"/>
            <w:vMerge/>
            <w:tcBorders>
              <w:top w:val="nil"/>
              <w:left w:val="nil"/>
              <w:bottom w:val="single" w:sz="4" w:space="0" w:color="auto"/>
            </w:tcBorders>
          </w:tcPr>
          <w:p w:rsidR="005339EC" w:rsidRPr="000B04C6" w:rsidRDefault="005339EC" w:rsidP="00122597">
            <w:pPr>
              <w:widowControl w:val="0"/>
              <w:tabs>
                <w:tab w:val="left" w:pos="1670"/>
              </w:tabs>
              <w:autoSpaceDE w:val="0"/>
              <w:autoSpaceDN w:val="0"/>
              <w:adjustRightInd w:val="0"/>
              <w:rPr>
                <w:sz w:val="28"/>
                <w:szCs w:val="28"/>
              </w:rPr>
            </w:pPr>
          </w:p>
        </w:tc>
        <w:tc>
          <w:tcPr>
            <w:tcW w:w="720" w:type="dxa"/>
            <w:shd w:val="clear" w:color="auto" w:fill="CCCCCC"/>
            <w:vAlign w:val="center"/>
          </w:tcPr>
          <w:p w:rsidR="005339EC" w:rsidRPr="000B04C6" w:rsidRDefault="005339EC" w:rsidP="001C0599">
            <w:pPr>
              <w:widowControl w:val="0"/>
              <w:tabs>
                <w:tab w:val="left" w:pos="1670"/>
              </w:tabs>
              <w:autoSpaceDE w:val="0"/>
              <w:autoSpaceDN w:val="0"/>
              <w:adjustRightInd w:val="0"/>
              <w:jc w:val="center"/>
              <w:rPr>
                <w:sz w:val="28"/>
                <w:szCs w:val="28"/>
              </w:rPr>
            </w:pPr>
            <w:r w:rsidRPr="000B04C6">
              <w:rPr>
                <w:sz w:val="28"/>
                <w:szCs w:val="28"/>
              </w:rPr>
              <w:t>-25</w:t>
            </w:r>
          </w:p>
        </w:tc>
        <w:tc>
          <w:tcPr>
            <w:tcW w:w="900" w:type="dxa"/>
            <w:shd w:val="clear" w:color="auto" w:fill="CCCCCC"/>
            <w:vAlign w:val="center"/>
          </w:tcPr>
          <w:p w:rsidR="005339EC" w:rsidRPr="000B04C6" w:rsidRDefault="005339EC" w:rsidP="001C0599">
            <w:pPr>
              <w:widowControl w:val="0"/>
              <w:tabs>
                <w:tab w:val="left" w:pos="1670"/>
              </w:tabs>
              <w:autoSpaceDE w:val="0"/>
              <w:autoSpaceDN w:val="0"/>
              <w:adjustRightInd w:val="0"/>
              <w:jc w:val="center"/>
              <w:rPr>
                <w:sz w:val="28"/>
                <w:szCs w:val="28"/>
              </w:rPr>
            </w:pPr>
            <w:r w:rsidRPr="000B04C6">
              <w:rPr>
                <w:sz w:val="28"/>
                <w:szCs w:val="28"/>
              </w:rPr>
              <w:t>25-35</w:t>
            </w:r>
          </w:p>
        </w:tc>
        <w:tc>
          <w:tcPr>
            <w:tcW w:w="988" w:type="dxa"/>
            <w:shd w:val="clear" w:color="auto" w:fill="CCCCCC"/>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36</w:t>
            </w:r>
            <w:r w:rsidR="005339EC" w:rsidRPr="000B04C6">
              <w:rPr>
                <w:sz w:val="28"/>
                <w:szCs w:val="28"/>
              </w:rPr>
              <w:t>-40</w:t>
            </w:r>
          </w:p>
        </w:tc>
        <w:tc>
          <w:tcPr>
            <w:tcW w:w="1018" w:type="dxa"/>
            <w:shd w:val="clear" w:color="auto" w:fill="CCCCCC"/>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41</w:t>
            </w:r>
            <w:r w:rsidR="005339EC" w:rsidRPr="000B04C6">
              <w:rPr>
                <w:sz w:val="28"/>
                <w:szCs w:val="28"/>
              </w:rPr>
              <w:t>-45</w:t>
            </w:r>
          </w:p>
        </w:tc>
        <w:tc>
          <w:tcPr>
            <w:tcW w:w="1021" w:type="dxa"/>
            <w:shd w:val="clear" w:color="auto" w:fill="CCCCCC"/>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46</w:t>
            </w:r>
            <w:r w:rsidR="005339EC" w:rsidRPr="000B04C6">
              <w:rPr>
                <w:sz w:val="28"/>
                <w:szCs w:val="28"/>
              </w:rPr>
              <w:t>-50</w:t>
            </w:r>
          </w:p>
        </w:tc>
        <w:tc>
          <w:tcPr>
            <w:tcW w:w="1018" w:type="dxa"/>
            <w:shd w:val="clear" w:color="auto" w:fill="CCCCCC"/>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51</w:t>
            </w:r>
            <w:r w:rsidR="005339EC" w:rsidRPr="000B04C6">
              <w:rPr>
                <w:sz w:val="28"/>
                <w:szCs w:val="28"/>
              </w:rPr>
              <w:t>-55</w:t>
            </w:r>
          </w:p>
        </w:tc>
        <w:tc>
          <w:tcPr>
            <w:tcW w:w="654" w:type="dxa"/>
            <w:shd w:val="clear" w:color="auto" w:fill="CCCCCC"/>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56</w:t>
            </w:r>
            <w:r w:rsidR="005339EC" w:rsidRPr="000B04C6">
              <w:rPr>
                <w:sz w:val="28"/>
                <w:szCs w:val="28"/>
              </w:rPr>
              <w:t>+</w:t>
            </w:r>
          </w:p>
        </w:tc>
        <w:tc>
          <w:tcPr>
            <w:tcW w:w="907" w:type="dxa"/>
            <w:vMerge/>
            <w:vAlign w:val="center"/>
          </w:tcPr>
          <w:p w:rsidR="005339EC" w:rsidRPr="000B04C6" w:rsidRDefault="005339EC" w:rsidP="001C0599">
            <w:pPr>
              <w:widowControl w:val="0"/>
              <w:tabs>
                <w:tab w:val="left" w:pos="1670"/>
              </w:tabs>
              <w:autoSpaceDE w:val="0"/>
              <w:autoSpaceDN w:val="0"/>
              <w:adjustRightInd w:val="0"/>
              <w:jc w:val="center"/>
              <w:rPr>
                <w:sz w:val="28"/>
                <w:szCs w:val="28"/>
              </w:rPr>
            </w:pPr>
          </w:p>
        </w:tc>
      </w:tr>
      <w:tr w:rsidR="005339EC" w:rsidRPr="000B04C6" w:rsidTr="001C0599">
        <w:tc>
          <w:tcPr>
            <w:tcW w:w="2628" w:type="dxa"/>
            <w:shd w:val="clear" w:color="auto" w:fill="CCCCCC"/>
          </w:tcPr>
          <w:p w:rsidR="005339EC" w:rsidRPr="007A1D9E" w:rsidRDefault="005339EC" w:rsidP="00122597">
            <w:pPr>
              <w:widowControl w:val="0"/>
              <w:tabs>
                <w:tab w:val="left" w:pos="1670"/>
              </w:tabs>
              <w:autoSpaceDE w:val="0"/>
              <w:autoSpaceDN w:val="0"/>
              <w:adjustRightInd w:val="0"/>
            </w:pPr>
            <w:r w:rsidRPr="007A1D9E">
              <w:t>Численность, в т.ч.</w:t>
            </w:r>
          </w:p>
        </w:tc>
        <w:tc>
          <w:tcPr>
            <w:tcW w:w="720" w:type="dxa"/>
            <w:vAlign w:val="center"/>
          </w:tcPr>
          <w:p w:rsidR="005339EC" w:rsidRPr="000B04C6" w:rsidRDefault="007047DD" w:rsidP="001C0599">
            <w:pPr>
              <w:widowControl w:val="0"/>
              <w:tabs>
                <w:tab w:val="left" w:pos="1670"/>
              </w:tabs>
              <w:autoSpaceDE w:val="0"/>
              <w:autoSpaceDN w:val="0"/>
              <w:adjustRightInd w:val="0"/>
              <w:jc w:val="center"/>
              <w:rPr>
                <w:sz w:val="28"/>
                <w:szCs w:val="28"/>
              </w:rPr>
            </w:pPr>
            <w:r>
              <w:rPr>
                <w:sz w:val="28"/>
                <w:szCs w:val="28"/>
              </w:rPr>
              <w:t>1</w:t>
            </w:r>
            <w:r w:rsidR="001C0599">
              <w:rPr>
                <w:sz w:val="28"/>
                <w:szCs w:val="28"/>
              </w:rPr>
              <w:t>1</w:t>
            </w:r>
          </w:p>
        </w:tc>
        <w:tc>
          <w:tcPr>
            <w:tcW w:w="900"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30</w:t>
            </w:r>
          </w:p>
        </w:tc>
        <w:tc>
          <w:tcPr>
            <w:tcW w:w="98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12</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14</w:t>
            </w:r>
          </w:p>
        </w:tc>
        <w:tc>
          <w:tcPr>
            <w:tcW w:w="1021"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14</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22</w:t>
            </w:r>
          </w:p>
        </w:tc>
        <w:tc>
          <w:tcPr>
            <w:tcW w:w="654"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62</w:t>
            </w:r>
          </w:p>
        </w:tc>
        <w:tc>
          <w:tcPr>
            <w:tcW w:w="907" w:type="dxa"/>
            <w:vAlign w:val="center"/>
          </w:tcPr>
          <w:p w:rsidR="005339EC" w:rsidRPr="007047DD" w:rsidRDefault="007047DD" w:rsidP="001C0599">
            <w:pPr>
              <w:widowControl w:val="0"/>
              <w:tabs>
                <w:tab w:val="left" w:pos="1670"/>
              </w:tabs>
              <w:autoSpaceDE w:val="0"/>
              <w:autoSpaceDN w:val="0"/>
              <w:adjustRightInd w:val="0"/>
              <w:jc w:val="center"/>
              <w:rPr>
                <w:sz w:val="28"/>
                <w:szCs w:val="28"/>
              </w:rPr>
            </w:pPr>
            <w:r w:rsidRPr="007047DD">
              <w:rPr>
                <w:sz w:val="28"/>
                <w:szCs w:val="28"/>
              </w:rPr>
              <w:t>1</w:t>
            </w:r>
            <w:r w:rsidR="001C0599">
              <w:rPr>
                <w:sz w:val="28"/>
                <w:szCs w:val="28"/>
              </w:rPr>
              <w:t>65</w:t>
            </w:r>
          </w:p>
        </w:tc>
      </w:tr>
      <w:tr w:rsidR="005339EC" w:rsidRPr="000B04C6" w:rsidTr="001C0599">
        <w:tc>
          <w:tcPr>
            <w:tcW w:w="2628" w:type="dxa"/>
            <w:shd w:val="clear" w:color="auto" w:fill="CCCCCC"/>
          </w:tcPr>
          <w:p w:rsidR="005339EC" w:rsidRPr="007A1D9E" w:rsidRDefault="005339EC" w:rsidP="00122597">
            <w:pPr>
              <w:widowControl w:val="0"/>
              <w:tabs>
                <w:tab w:val="left" w:pos="1670"/>
              </w:tabs>
              <w:autoSpaceDE w:val="0"/>
              <w:autoSpaceDN w:val="0"/>
              <w:adjustRightInd w:val="0"/>
            </w:pPr>
            <w:r w:rsidRPr="007A1D9E">
              <w:t xml:space="preserve">- </w:t>
            </w:r>
            <w:r>
              <w:t>численность работников с</w:t>
            </w:r>
            <w:r w:rsidRPr="007A1D9E">
              <w:t xml:space="preserve"> высшим образованием</w:t>
            </w:r>
          </w:p>
        </w:tc>
        <w:tc>
          <w:tcPr>
            <w:tcW w:w="720" w:type="dxa"/>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900"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5</w:t>
            </w:r>
          </w:p>
        </w:tc>
        <w:tc>
          <w:tcPr>
            <w:tcW w:w="98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1021"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3</w:t>
            </w:r>
          </w:p>
        </w:tc>
        <w:tc>
          <w:tcPr>
            <w:tcW w:w="654"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6</w:t>
            </w:r>
          </w:p>
        </w:tc>
        <w:tc>
          <w:tcPr>
            <w:tcW w:w="907"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19</w:t>
            </w:r>
          </w:p>
        </w:tc>
      </w:tr>
      <w:tr w:rsidR="005339EC" w:rsidRPr="000B04C6" w:rsidTr="001C0599">
        <w:tc>
          <w:tcPr>
            <w:tcW w:w="2628" w:type="dxa"/>
            <w:shd w:val="clear" w:color="auto" w:fill="CCCCCC"/>
          </w:tcPr>
          <w:p w:rsidR="005339EC" w:rsidRPr="007A1D9E" w:rsidRDefault="005339EC" w:rsidP="00122597">
            <w:pPr>
              <w:widowControl w:val="0"/>
              <w:tabs>
                <w:tab w:val="left" w:pos="1670"/>
              </w:tabs>
              <w:autoSpaceDE w:val="0"/>
              <w:autoSpaceDN w:val="0"/>
              <w:adjustRightInd w:val="0"/>
            </w:pPr>
            <w:r w:rsidRPr="007A1D9E">
              <w:t xml:space="preserve">- </w:t>
            </w:r>
            <w:r>
              <w:t xml:space="preserve">со средним специальным </w:t>
            </w:r>
            <w:r w:rsidRPr="007A1D9E">
              <w:t>образованием</w:t>
            </w:r>
          </w:p>
        </w:tc>
        <w:tc>
          <w:tcPr>
            <w:tcW w:w="720" w:type="dxa"/>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4</w:t>
            </w:r>
          </w:p>
        </w:tc>
        <w:tc>
          <w:tcPr>
            <w:tcW w:w="900"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6</w:t>
            </w:r>
          </w:p>
        </w:tc>
        <w:tc>
          <w:tcPr>
            <w:tcW w:w="98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2</w:t>
            </w:r>
          </w:p>
        </w:tc>
        <w:tc>
          <w:tcPr>
            <w:tcW w:w="1021"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4</w:t>
            </w:r>
          </w:p>
        </w:tc>
        <w:tc>
          <w:tcPr>
            <w:tcW w:w="654"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11</w:t>
            </w:r>
          </w:p>
        </w:tc>
        <w:tc>
          <w:tcPr>
            <w:tcW w:w="907"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27</w:t>
            </w:r>
          </w:p>
        </w:tc>
      </w:tr>
      <w:tr w:rsidR="005339EC" w:rsidRPr="000B04C6" w:rsidTr="001C0599">
        <w:tc>
          <w:tcPr>
            <w:tcW w:w="2628" w:type="dxa"/>
            <w:shd w:val="clear" w:color="auto" w:fill="CCCCCC"/>
          </w:tcPr>
          <w:p w:rsidR="005339EC" w:rsidRPr="007A1D9E" w:rsidRDefault="005339EC" w:rsidP="00122597">
            <w:pPr>
              <w:widowControl w:val="0"/>
              <w:tabs>
                <w:tab w:val="left" w:pos="1670"/>
              </w:tabs>
              <w:autoSpaceDE w:val="0"/>
              <w:autoSpaceDN w:val="0"/>
              <w:adjustRightInd w:val="0"/>
            </w:pPr>
            <w:r>
              <w:t>- с профессионально-техническим образованием</w:t>
            </w:r>
          </w:p>
        </w:tc>
        <w:tc>
          <w:tcPr>
            <w:tcW w:w="720" w:type="dxa"/>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6</w:t>
            </w:r>
          </w:p>
        </w:tc>
        <w:tc>
          <w:tcPr>
            <w:tcW w:w="900"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12</w:t>
            </w:r>
          </w:p>
        </w:tc>
        <w:tc>
          <w:tcPr>
            <w:tcW w:w="98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5</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3</w:t>
            </w:r>
          </w:p>
        </w:tc>
        <w:tc>
          <w:tcPr>
            <w:tcW w:w="1021"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2</w:t>
            </w:r>
          </w:p>
        </w:tc>
        <w:tc>
          <w:tcPr>
            <w:tcW w:w="654"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11</w:t>
            </w:r>
          </w:p>
        </w:tc>
        <w:tc>
          <w:tcPr>
            <w:tcW w:w="907"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42</w:t>
            </w:r>
          </w:p>
        </w:tc>
      </w:tr>
      <w:tr w:rsidR="005339EC" w:rsidRPr="000B04C6" w:rsidTr="001C0599">
        <w:tc>
          <w:tcPr>
            <w:tcW w:w="2628" w:type="dxa"/>
            <w:shd w:val="clear" w:color="auto" w:fill="CCCCCC"/>
          </w:tcPr>
          <w:p w:rsidR="005339EC" w:rsidRDefault="005339EC" w:rsidP="00122597">
            <w:pPr>
              <w:widowControl w:val="0"/>
              <w:tabs>
                <w:tab w:val="left" w:pos="1670"/>
              </w:tabs>
              <w:autoSpaceDE w:val="0"/>
              <w:autoSpaceDN w:val="0"/>
              <w:adjustRightInd w:val="0"/>
            </w:pPr>
            <w:r>
              <w:t>- со средним образованием</w:t>
            </w:r>
          </w:p>
        </w:tc>
        <w:tc>
          <w:tcPr>
            <w:tcW w:w="720" w:type="dxa"/>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6</w:t>
            </w:r>
          </w:p>
        </w:tc>
        <w:tc>
          <w:tcPr>
            <w:tcW w:w="98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4</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7</w:t>
            </w:r>
          </w:p>
        </w:tc>
        <w:tc>
          <w:tcPr>
            <w:tcW w:w="1021"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8</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12</w:t>
            </w:r>
          </w:p>
        </w:tc>
        <w:tc>
          <w:tcPr>
            <w:tcW w:w="654"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33</w:t>
            </w:r>
          </w:p>
        </w:tc>
        <w:tc>
          <w:tcPr>
            <w:tcW w:w="907"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70</w:t>
            </w:r>
          </w:p>
        </w:tc>
      </w:tr>
      <w:tr w:rsidR="005339EC" w:rsidRPr="000B04C6" w:rsidTr="001C0599">
        <w:tc>
          <w:tcPr>
            <w:tcW w:w="2628" w:type="dxa"/>
            <w:shd w:val="clear" w:color="auto" w:fill="CCCCCC"/>
          </w:tcPr>
          <w:p w:rsidR="005339EC" w:rsidRDefault="005339EC" w:rsidP="00122597">
            <w:pPr>
              <w:widowControl w:val="0"/>
              <w:tabs>
                <w:tab w:val="left" w:pos="1670"/>
              </w:tabs>
              <w:autoSpaceDE w:val="0"/>
              <w:autoSpaceDN w:val="0"/>
              <w:adjustRightInd w:val="0"/>
            </w:pPr>
            <w:r>
              <w:t>- с базовым образованием</w:t>
            </w:r>
          </w:p>
        </w:tc>
        <w:tc>
          <w:tcPr>
            <w:tcW w:w="720" w:type="dxa"/>
            <w:vAlign w:val="center"/>
          </w:tcPr>
          <w:p w:rsidR="005339EC" w:rsidRPr="000B04C6" w:rsidRDefault="001C0599" w:rsidP="001C0599">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98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1021"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654"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1</w:t>
            </w:r>
          </w:p>
        </w:tc>
        <w:tc>
          <w:tcPr>
            <w:tcW w:w="907" w:type="dxa"/>
            <w:vAlign w:val="center"/>
          </w:tcPr>
          <w:p w:rsidR="005339EC" w:rsidRPr="007047DD" w:rsidRDefault="001C0599" w:rsidP="001C0599">
            <w:pPr>
              <w:widowControl w:val="0"/>
              <w:tabs>
                <w:tab w:val="left" w:pos="1670"/>
              </w:tabs>
              <w:autoSpaceDE w:val="0"/>
              <w:autoSpaceDN w:val="0"/>
              <w:adjustRightInd w:val="0"/>
              <w:jc w:val="center"/>
              <w:rPr>
                <w:sz w:val="28"/>
                <w:szCs w:val="28"/>
              </w:rPr>
            </w:pPr>
            <w:r>
              <w:rPr>
                <w:sz w:val="28"/>
                <w:szCs w:val="28"/>
              </w:rPr>
              <w:t>7</w:t>
            </w:r>
          </w:p>
        </w:tc>
      </w:tr>
    </w:tbl>
    <w:p w:rsidR="005339EC" w:rsidRDefault="005339EC" w:rsidP="00122597">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3079"/>
      </w:tblGrid>
      <w:tr w:rsidR="005339EC" w:rsidRPr="006950E4" w:rsidTr="00466019">
        <w:tc>
          <w:tcPr>
            <w:tcW w:w="6588" w:type="dxa"/>
            <w:shd w:val="clear" w:color="auto" w:fill="CCCCCC"/>
          </w:tcPr>
          <w:p w:rsidR="005339EC" w:rsidRPr="006950E4" w:rsidRDefault="005339EC" w:rsidP="00122597">
            <w:pPr>
              <w:widowControl w:val="0"/>
              <w:tabs>
                <w:tab w:val="left" w:pos="1670"/>
              </w:tabs>
              <w:autoSpaceDE w:val="0"/>
              <w:autoSpaceDN w:val="0"/>
              <w:adjustRightInd w:val="0"/>
            </w:pPr>
            <w:r w:rsidRPr="009056A7">
              <w:lastRenderedPageBreak/>
              <w:t>Численность работающих всего:</w:t>
            </w:r>
          </w:p>
        </w:tc>
        <w:tc>
          <w:tcPr>
            <w:tcW w:w="3266" w:type="dxa"/>
          </w:tcPr>
          <w:p w:rsidR="005339EC" w:rsidRPr="00984F7B" w:rsidRDefault="001C0599" w:rsidP="00122597">
            <w:r>
              <w:t>165</w:t>
            </w:r>
          </w:p>
        </w:tc>
      </w:tr>
      <w:tr w:rsidR="005339EC" w:rsidRPr="006950E4" w:rsidTr="00466019">
        <w:tc>
          <w:tcPr>
            <w:tcW w:w="6588" w:type="dxa"/>
            <w:shd w:val="clear" w:color="auto" w:fill="CCCCCC"/>
          </w:tcPr>
          <w:p w:rsidR="005339EC" w:rsidRDefault="005339EC" w:rsidP="00122597">
            <w:pPr>
              <w:widowControl w:val="0"/>
              <w:tabs>
                <w:tab w:val="left" w:pos="1670"/>
              </w:tabs>
              <w:autoSpaceDE w:val="0"/>
              <w:autoSpaceDN w:val="0"/>
              <w:adjustRightInd w:val="0"/>
            </w:pPr>
            <w:r>
              <w:t>- численность аппарата управления</w:t>
            </w:r>
          </w:p>
        </w:tc>
        <w:tc>
          <w:tcPr>
            <w:tcW w:w="3266" w:type="dxa"/>
          </w:tcPr>
          <w:p w:rsidR="005339EC" w:rsidRPr="00984F7B" w:rsidRDefault="001C0599" w:rsidP="00122597">
            <w:r>
              <w:t>31</w:t>
            </w:r>
          </w:p>
        </w:tc>
      </w:tr>
      <w:tr w:rsidR="005339EC" w:rsidRPr="006950E4" w:rsidTr="00466019">
        <w:trPr>
          <w:trHeight w:val="413"/>
        </w:trPr>
        <w:tc>
          <w:tcPr>
            <w:tcW w:w="6588" w:type="dxa"/>
            <w:shd w:val="clear" w:color="auto" w:fill="CCCCCC"/>
          </w:tcPr>
          <w:p w:rsidR="005339EC" w:rsidRDefault="005339EC" w:rsidP="00122597">
            <w:pPr>
              <w:widowControl w:val="0"/>
              <w:tabs>
                <w:tab w:val="left" w:pos="1670"/>
              </w:tabs>
              <w:autoSpaceDE w:val="0"/>
              <w:autoSpaceDN w:val="0"/>
              <w:adjustRightInd w:val="0"/>
            </w:pPr>
            <w:r>
              <w:t xml:space="preserve">-численность промышленно-производственного персонала, </w:t>
            </w:r>
          </w:p>
        </w:tc>
        <w:tc>
          <w:tcPr>
            <w:tcW w:w="3266" w:type="dxa"/>
          </w:tcPr>
          <w:p w:rsidR="005339EC" w:rsidRPr="00984F7B" w:rsidRDefault="001C0599" w:rsidP="00122597">
            <w:r>
              <w:t>134</w:t>
            </w:r>
          </w:p>
        </w:tc>
      </w:tr>
      <w:tr w:rsidR="005339EC" w:rsidRPr="006950E4" w:rsidTr="00466019">
        <w:trPr>
          <w:trHeight w:val="412"/>
        </w:trPr>
        <w:tc>
          <w:tcPr>
            <w:tcW w:w="6588" w:type="dxa"/>
            <w:shd w:val="clear" w:color="auto" w:fill="CCCCCC"/>
            <w:vAlign w:val="center"/>
          </w:tcPr>
          <w:p w:rsidR="005339EC" w:rsidRDefault="005339EC" w:rsidP="00122597">
            <w:pPr>
              <w:widowControl w:val="0"/>
              <w:tabs>
                <w:tab w:val="left" w:pos="1670"/>
              </w:tabs>
              <w:autoSpaceDE w:val="0"/>
              <w:autoSpaceDN w:val="0"/>
              <w:adjustRightInd w:val="0"/>
              <w:jc w:val="right"/>
            </w:pPr>
            <w:r>
              <w:t>в т.ч.  численность основных рабочих</w:t>
            </w:r>
          </w:p>
        </w:tc>
        <w:tc>
          <w:tcPr>
            <w:tcW w:w="3266" w:type="dxa"/>
          </w:tcPr>
          <w:p w:rsidR="005339EC" w:rsidRDefault="001C0599" w:rsidP="00122597">
            <w:r>
              <w:t>134</w:t>
            </w:r>
          </w:p>
        </w:tc>
      </w:tr>
    </w:tbl>
    <w:p w:rsidR="005339EC" w:rsidRPr="003A621D" w:rsidRDefault="005339EC" w:rsidP="00122597">
      <w:pPr>
        <w:shd w:val="clear" w:color="auto" w:fill="FFFFFF"/>
        <w:tabs>
          <w:tab w:val="left" w:pos="1670"/>
        </w:tabs>
        <w:rPr>
          <w:b/>
          <w:sz w:val="28"/>
          <w:szCs w:val="28"/>
        </w:rPr>
      </w:pPr>
    </w:p>
    <w:p w:rsidR="005339EC" w:rsidRDefault="005339EC" w:rsidP="00122597">
      <w:pPr>
        <w:shd w:val="clear" w:color="auto" w:fill="FFFFFF"/>
        <w:tabs>
          <w:tab w:val="left" w:pos="1670"/>
        </w:tabs>
        <w:ind w:firstLine="720"/>
        <w:rPr>
          <w:b/>
          <w:sz w:val="28"/>
          <w:szCs w:val="28"/>
        </w:rPr>
      </w:pPr>
      <w:r>
        <w:rPr>
          <w:b/>
          <w:sz w:val="28"/>
          <w:szCs w:val="28"/>
          <w:lang w:val="en-US"/>
        </w:rPr>
        <w:t>VI</w:t>
      </w:r>
      <w:r w:rsidRPr="007A1D9E">
        <w:rPr>
          <w:b/>
          <w:sz w:val="28"/>
          <w:szCs w:val="28"/>
        </w:rPr>
        <w:t xml:space="preserve">. </w:t>
      </w:r>
      <w:r>
        <w:rPr>
          <w:b/>
          <w:sz w:val="28"/>
          <w:szCs w:val="28"/>
        </w:rPr>
        <w:t xml:space="preserve"> Структура реализации работ (услуг) </w:t>
      </w:r>
      <w:r w:rsidRPr="00C05D1B">
        <w:rPr>
          <w:b/>
          <w:sz w:val="28"/>
          <w:szCs w:val="28"/>
        </w:rPr>
        <w:t>:</w:t>
      </w:r>
    </w:p>
    <w:p w:rsidR="005339EC" w:rsidRPr="00C05D1B" w:rsidRDefault="005339EC" w:rsidP="00122597">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316"/>
        <w:gridCol w:w="2317"/>
        <w:gridCol w:w="2317"/>
      </w:tblGrid>
      <w:tr w:rsidR="00F805D6" w:rsidRPr="000B04C6" w:rsidTr="00466019">
        <w:tc>
          <w:tcPr>
            <w:tcW w:w="2426" w:type="dxa"/>
            <w:tcBorders>
              <w:bottom w:val="single" w:sz="4" w:space="0" w:color="auto"/>
            </w:tcBorders>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Структура  (в %)</w:t>
            </w:r>
          </w:p>
        </w:tc>
        <w:tc>
          <w:tcPr>
            <w:tcW w:w="2381" w:type="dxa"/>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r w:rsidRPr="000B04C6">
              <w:rPr>
                <w:sz w:val="28"/>
                <w:szCs w:val="28"/>
              </w:rPr>
              <w:t>20</w:t>
            </w:r>
            <w:r>
              <w:rPr>
                <w:sz w:val="28"/>
                <w:szCs w:val="28"/>
              </w:rPr>
              <w:t>20</w:t>
            </w:r>
          </w:p>
        </w:tc>
        <w:tc>
          <w:tcPr>
            <w:tcW w:w="2382" w:type="dxa"/>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r w:rsidRPr="000B04C6">
              <w:rPr>
                <w:sz w:val="28"/>
                <w:szCs w:val="28"/>
              </w:rPr>
              <w:t>20</w:t>
            </w:r>
            <w:r>
              <w:rPr>
                <w:sz w:val="28"/>
                <w:szCs w:val="28"/>
              </w:rPr>
              <w:t>21</w:t>
            </w:r>
          </w:p>
        </w:tc>
        <w:tc>
          <w:tcPr>
            <w:tcW w:w="2382" w:type="dxa"/>
            <w:shd w:val="clear" w:color="auto" w:fill="CCCCCC"/>
          </w:tcPr>
          <w:p w:rsidR="00F805D6" w:rsidRPr="000B04C6" w:rsidRDefault="00F805D6" w:rsidP="00122597">
            <w:pPr>
              <w:widowControl w:val="0"/>
              <w:tabs>
                <w:tab w:val="left" w:pos="1670"/>
              </w:tabs>
              <w:autoSpaceDE w:val="0"/>
              <w:autoSpaceDN w:val="0"/>
              <w:adjustRightInd w:val="0"/>
              <w:jc w:val="center"/>
              <w:rPr>
                <w:sz w:val="28"/>
                <w:szCs w:val="28"/>
              </w:rPr>
            </w:pPr>
            <w:r w:rsidRPr="000B04C6">
              <w:rPr>
                <w:sz w:val="28"/>
                <w:szCs w:val="28"/>
              </w:rPr>
              <w:t>20</w:t>
            </w:r>
            <w:r>
              <w:rPr>
                <w:sz w:val="28"/>
                <w:szCs w:val="28"/>
              </w:rPr>
              <w:t>22</w:t>
            </w:r>
          </w:p>
        </w:tc>
      </w:tr>
      <w:tr w:rsidR="00F805D6" w:rsidRPr="000B04C6" w:rsidTr="00466019">
        <w:tc>
          <w:tcPr>
            <w:tcW w:w="2426"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Внутренний рынок</w:t>
            </w:r>
          </w:p>
        </w:tc>
        <w:tc>
          <w:tcPr>
            <w:tcW w:w="2381"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100</w:t>
            </w:r>
          </w:p>
        </w:tc>
        <w:tc>
          <w:tcPr>
            <w:tcW w:w="238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100</w:t>
            </w:r>
          </w:p>
        </w:tc>
        <w:tc>
          <w:tcPr>
            <w:tcW w:w="238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100</w:t>
            </w:r>
          </w:p>
        </w:tc>
      </w:tr>
      <w:tr w:rsidR="00F805D6" w:rsidRPr="000B04C6" w:rsidTr="00466019">
        <w:tc>
          <w:tcPr>
            <w:tcW w:w="2426"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Внешний рынок</w:t>
            </w:r>
          </w:p>
        </w:tc>
        <w:tc>
          <w:tcPr>
            <w:tcW w:w="2381"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w:t>
            </w:r>
          </w:p>
        </w:tc>
        <w:tc>
          <w:tcPr>
            <w:tcW w:w="238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w:t>
            </w:r>
          </w:p>
        </w:tc>
        <w:tc>
          <w:tcPr>
            <w:tcW w:w="238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w:t>
            </w:r>
          </w:p>
        </w:tc>
      </w:tr>
      <w:tr w:rsidR="00F805D6" w:rsidRPr="000B04C6" w:rsidTr="00466019">
        <w:tc>
          <w:tcPr>
            <w:tcW w:w="2426" w:type="dxa"/>
            <w:shd w:val="clear" w:color="auto" w:fill="CCCCCC"/>
          </w:tcPr>
          <w:p w:rsidR="00F805D6" w:rsidRPr="000B04C6" w:rsidRDefault="00F805D6" w:rsidP="00122597">
            <w:pPr>
              <w:widowControl w:val="0"/>
              <w:tabs>
                <w:tab w:val="left" w:pos="1670"/>
              </w:tabs>
              <w:autoSpaceDE w:val="0"/>
              <w:autoSpaceDN w:val="0"/>
              <w:adjustRightInd w:val="0"/>
              <w:rPr>
                <w:sz w:val="28"/>
                <w:szCs w:val="28"/>
              </w:rPr>
            </w:pPr>
            <w:r w:rsidRPr="000B04C6">
              <w:rPr>
                <w:sz w:val="28"/>
                <w:szCs w:val="28"/>
              </w:rPr>
              <w:t>Итого</w:t>
            </w:r>
          </w:p>
        </w:tc>
        <w:tc>
          <w:tcPr>
            <w:tcW w:w="2381"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100</w:t>
            </w:r>
          </w:p>
        </w:tc>
        <w:tc>
          <w:tcPr>
            <w:tcW w:w="238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100</w:t>
            </w:r>
          </w:p>
        </w:tc>
        <w:tc>
          <w:tcPr>
            <w:tcW w:w="2382" w:type="dxa"/>
          </w:tcPr>
          <w:p w:rsidR="00F805D6" w:rsidRPr="000B04C6" w:rsidRDefault="00F805D6" w:rsidP="00122597">
            <w:pPr>
              <w:widowControl w:val="0"/>
              <w:tabs>
                <w:tab w:val="left" w:pos="1670"/>
              </w:tabs>
              <w:autoSpaceDE w:val="0"/>
              <w:autoSpaceDN w:val="0"/>
              <w:adjustRightInd w:val="0"/>
              <w:jc w:val="center"/>
              <w:rPr>
                <w:sz w:val="28"/>
                <w:szCs w:val="28"/>
              </w:rPr>
            </w:pPr>
            <w:r>
              <w:rPr>
                <w:sz w:val="28"/>
                <w:szCs w:val="28"/>
              </w:rPr>
              <w:t>100</w:t>
            </w:r>
          </w:p>
        </w:tc>
      </w:tr>
    </w:tbl>
    <w:p w:rsidR="005339EC" w:rsidRPr="008545D6" w:rsidRDefault="005339EC" w:rsidP="00122597">
      <w:pPr>
        <w:shd w:val="clear" w:color="auto" w:fill="FFFFFF"/>
        <w:tabs>
          <w:tab w:val="left" w:pos="1670"/>
        </w:tabs>
        <w:rPr>
          <w:sz w:val="16"/>
          <w:szCs w:val="16"/>
        </w:rPr>
      </w:pPr>
    </w:p>
    <w:p w:rsidR="005339EC" w:rsidRPr="008545D6" w:rsidRDefault="005339EC" w:rsidP="00122597">
      <w:pPr>
        <w:shd w:val="clear" w:color="auto" w:fill="FFFFFF"/>
        <w:ind w:firstLine="720"/>
        <w:jc w:val="both"/>
        <w:rPr>
          <w:sz w:val="28"/>
          <w:szCs w:val="28"/>
        </w:rPr>
      </w:pPr>
      <w:r w:rsidRPr="008545D6">
        <w:rPr>
          <w:sz w:val="28"/>
          <w:szCs w:val="28"/>
        </w:rPr>
        <w:t>Основные рынки сбыта продукции</w:t>
      </w:r>
      <w:r>
        <w:rPr>
          <w:sz w:val="28"/>
          <w:szCs w:val="28"/>
        </w:rPr>
        <w:t xml:space="preserve"> (указать страны)</w:t>
      </w:r>
      <w:r w:rsidR="007961D9">
        <w:rPr>
          <w:sz w:val="28"/>
          <w:szCs w:val="28"/>
        </w:rPr>
        <w:t xml:space="preserve"> Республика Беларусь</w:t>
      </w:r>
      <w:r>
        <w:rPr>
          <w:sz w:val="28"/>
          <w:szCs w:val="28"/>
        </w:rPr>
        <w:t>.</w:t>
      </w:r>
    </w:p>
    <w:p w:rsidR="005339EC" w:rsidRPr="003A621D" w:rsidRDefault="005339EC" w:rsidP="00122597">
      <w:pPr>
        <w:pStyle w:val="1"/>
        <w:ind w:firstLine="709"/>
        <w:jc w:val="both"/>
        <w:rPr>
          <w:b/>
          <w:sz w:val="28"/>
          <w:szCs w:val="28"/>
        </w:rPr>
      </w:pPr>
    </w:p>
    <w:p w:rsidR="005339EC" w:rsidRPr="000F109A" w:rsidRDefault="005339EC" w:rsidP="00122597">
      <w:pPr>
        <w:pStyle w:val="1"/>
        <w:ind w:firstLine="709"/>
        <w:jc w:val="both"/>
        <w:rPr>
          <w:b/>
          <w:spacing w:val="-10"/>
          <w:szCs w:val="30"/>
        </w:rPr>
      </w:pPr>
      <w:r w:rsidRPr="0066545E">
        <w:rPr>
          <w:b/>
          <w:sz w:val="28"/>
          <w:szCs w:val="28"/>
          <w:lang w:val="en-US"/>
        </w:rPr>
        <w:t>VI</w:t>
      </w:r>
      <w:r>
        <w:rPr>
          <w:b/>
          <w:sz w:val="28"/>
          <w:szCs w:val="28"/>
          <w:lang w:val="en-US"/>
        </w:rPr>
        <w:t>I</w:t>
      </w:r>
      <w:r w:rsidRPr="0066545E">
        <w:rPr>
          <w:b/>
          <w:sz w:val="28"/>
          <w:szCs w:val="28"/>
        </w:rPr>
        <w:t>.</w:t>
      </w:r>
      <w:r>
        <w:rPr>
          <w:b/>
          <w:sz w:val="28"/>
          <w:szCs w:val="28"/>
        </w:rPr>
        <w:t xml:space="preserve"> </w:t>
      </w:r>
      <w:r w:rsidRPr="000F109A">
        <w:rPr>
          <w:b/>
          <w:spacing w:val="-10"/>
          <w:szCs w:val="30"/>
        </w:rPr>
        <w:t>Информация о земельных участк</w:t>
      </w:r>
      <w:r>
        <w:rPr>
          <w:b/>
          <w:spacing w:val="-10"/>
          <w:szCs w:val="30"/>
        </w:rPr>
        <w:t>ах</w:t>
      </w:r>
      <w:r w:rsidRPr="000F109A">
        <w:rPr>
          <w:b/>
          <w:spacing w:val="-10"/>
          <w:szCs w:val="30"/>
        </w:rPr>
        <w:t>, находящихся в пользовании, аренде, собственности</w:t>
      </w:r>
      <w:r>
        <w:rPr>
          <w:b/>
          <w:spacing w:val="-10"/>
          <w:szCs w:val="30"/>
        </w:rPr>
        <w:t>:</w:t>
      </w:r>
      <w:r w:rsidRPr="000F109A">
        <w:rPr>
          <w:b/>
          <w:spacing w:val="-10"/>
          <w:szCs w:val="30"/>
        </w:rPr>
        <w:t xml:space="preserve"> </w:t>
      </w:r>
    </w:p>
    <w:p w:rsidR="005339EC" w:rsidRDefault="005339EC" w:rsidP="00122597">
      <w:pPr>
        <w:pStyle w:val="1"/>
        <w:jc w:val="both"/>
        <w:rPr>
          <w:spacing w:val="-10"/>
          <w:szCs w:val="30"/>
        </w:rPr>
      </w:pPr>
    </w:p>
    <w:tbl>
      <w:tblPr>
        <w:tblW w:w="10980" w:type="dxa"/>
        <w:tblInd w:w="-972" w:type="dxa"/>
        <w:tblLayout w:type="fixed"/>
        <w:tblLook w:val="0000" w:firstRow="0" w:lastRow="0" w:firstColumn="0" w:lastColumn="0" w:noHBand="0" w:noVBand="0"/>
      </w:tblPr>
      <w:tblGrid>
        <w:gridCol w:w="4695"/>
        <w:gridCol w:w="1245"/>
        <w:gridCol w:w="2880"/>
        <w:gridCol w:w="2160"/>
      </w:tblGrid>
      <w:tr w:rsidR="005339EC" w:rsidRPr="00EB22F5" w:rsidTr="00466019">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tcPr>
          <w:p w:rsidR="005339EC" w:rsidRPr="00EB22F5" w:rsidRDefault="005339EC" w:rsidP="00122597">
            <w:pPr>
              <w:jc w:val="center"/>
              <w:rPr>
                <w:rFonts w:ascii="Arial CYR" w:hAnsi="Arial CYR" w:cs="Arial CYR"/>
              </w:rPr>
            </w:pPr>
            <w:r w:rsidRPr="00EB22F5">
              <w:rPr>
                <w:spacing w:val="-10"/>
              </w:rPr>
              <w:t>Место нахождения участка</w:t>
            </w:r>
          </w:p>
        </w:tc>
        <w:tc>
          <w:tcPr>
            <w:tcW w:w="1245" w:type="dxa"/>
            <w:tcBorders>
              <w:top w:val="single" w:sz="8" w:space="0" w:color="808080"/>
              <w:left w:val="single" w:sz="8" w:space="0" w:color="808080"/>
              <w:bottom w:val="single" w:sz="8" w:space="0" w:color="808080"/>
              <w:right w:val="single" w:sz="8" w:space="0" w:color="808080"/>
            </w:tcBorders>
            <w:shd w:val="clear" w:color="auto" w:fill="CCCCCC"/>
          </w:tcPr>
          <w:p w:rsidR="005339EC" w:rsidRPr="00EB22F5" w:rsidRDefault="005339EC" w:rsidP="00122597">
            <w:pPr>
              <w:jc w:val="center"/>
              <w:rPr>
                <w:rFonts w:ascii="Arial CYR" w:hAnsi="Arial CYR" w:cs="Arial CYR"/>
              </w:rPr>
            </w:pPr>
            <w:r w:rsidRPr="00EB22F5">
              <w:rPr>
                <w:spacing w:val="-10"/>
              </w:rPr>
              <w:t>Площадь, га</w:t>
            </w:r>
          </w:p>
        </w:tc>
        <w:tc>
          <w:tcPr>
            <w:tcW w:w="2880" w:type="dxa"/>
            <w:tcBorders>
              <w:top w:val="single" w:sz="8" w:space="0" w:color="808080"/>
              <w:left w:val="single" w:sz="8" w:space="0" w:color="808080"/>
              <w:bottom w:val="single" w:sz="8" w:space="0" w:color="808080"/>
              <w:right w:val="single" w:sz="8" w:space="0" w:color="808080"/>
            </w:tcBorders>
            <w:shd w:val="clear" w:color="auto" w:fill="CCCCCC"/>
          </w:tcPr>
          <w:p w:rsidR="005339EC" w:rsidRPr="00EB22F5" w:rsidRDefault="005339EC" w:rsidP="00122597">
            <w:pPr>
              <w:rPr>
                <w:rFonts w:ascii="Arial CYR" w:hAnsi="Arial CYR" w:cs="Arial CYR"/>
              </w:rPr>
            </w:pPr>
            <w:r w:rsidRPr="00EB22F5">
              <w:rPr>
                <w:spacing w:val="-10"/>
              </w:rPr>
              <w:t>Право (постоянное/временное пользование, аренда, в собственности)</w:t>
            </w:r>
          </w:p>
        </w:tc>
        <w:tc>
          <w:tcPr>
            <w:tcW w:w="2160" w:type="dxa"/>
            <w:tcBorders>
              <w:top w:val="single" w:sz="8" w:space="0" w:color="808080"/>
              <w:left w:val="single" w:sz="8" w:space="0" w:color="808080"/>
              <w:bottom w:val="single" w:sz="8" w:space="0" w:color="808080"/>
              <w:right w:val="single" w:sz="8" w:space="0" w:color="808080"/>
            </w:tcBorders>
            <w:shd w:val="clear" w:color="auto" w:fill="CCCCCC"/>
          </w:tcPr>
          <w:p w:rsidR="005339EC" w:rsidRDefault="005339EC" w:rsidP="00122597">
            <w:pPr>
              <w:rPr>
                <w:spacing w:val="-10"/>
              </w:rPr>
            </w:pPr>
            <w:r w:rsidRPr="00EB22F5">
              <w:rPr>
                <w:spacing w:val="-10"/>
              </w:rPr>
              <w:t>Акт</w:t>
            </w:r>
            <w:r>
              <w:rPr>
                <w:spacing w:val="-10"/>
              </w:rPr>
              <w:t xml:space="preserve"> </w:t>
            </w:r>
            <w:r w:rsidRPr="00EB22F5">
              <w:rPr>
                <w:spacing w:val="-10"/>
              </w:rPr>
              <w:t xml:space="preserve"> землепользования</w:t>
            </w:r>
          </w:p>
          <w:p w:rsidR="005339EC" w:rsidRPr="00EB22F5" w:rsidRDefault="005339EC" w:rsidP="00122597">
            <w:pPr>
              <w:rPr>
                <w:rFonts w:ascii="Arial CYR" w:hAnsi="Arial CYR" w:cs="Arial CYR"/>
              </w:rPr>
            </w:pPr>
            <w:r>
              <w:rPr>
                <w:spacing w:val="-10"/>
              </w:rPr>
              <w:t>(№, дата)</w:t>
            </w:r>
          </w:p>
        </w:tc>
      </w:tr>
      <w:tr w:rsidR="005339EC" w:rsidRPr="0046107D" w:rsidTr="00466019">
        <w:trPr>
          <w:trHeight w:val="43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5339EC" w:rsidRPr="00477DD9" w:rsidRDefault="005339EC" w:rsidP="00122597">
            <w:pPr>
              <w:rPr>
                <w:rFonts w:ascii="Arial CYR" w:hAnsi="Arial CYR" w:cs="Arial CYR"/>
                <w:color w:val="002060"/>
                <w:sz w:val="26"/>
                <w:u w:val="single"/>
              </w:rPr>
            </w:pPr>
            <w:r>
              <w:rPr>
                <w:rFonts w:ascii="Arial CYR" w:hAnsi="Arial CYR" w:cs="Arial CYR"/>
                <w:color w:val="002060"/>
                <w:sz w:val="26"/>
                <w:u w:val="single"/>
              </w:rPr>
              <w:t>аг.Арабовщина</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5339EC" w:rsidRPr="00EB22F5" w:rsidRDefault="005339EC" w:rsidP="00122597">
            <w:pPr>
              <w:rPr>
                <w:rFonts w:ascii="Arial CYR" w:hAnsi="Arial CYR" w:cs="Arial CYR"/>
              </w:rPr>
            </w:pPr>
            <w:r>
              <w:rPr>
                <w:rFonts w:ascii="Arial CYR" w:hAnsi="Arial CYR" w:cs="Arial CYR"/>
              </w:rPr>
              <w:t>1029</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5339EC" w:rsidRPr="0046107D" w:rsidRDefault="005339EC" w:rsidP="00122597">
            <w:pPr>
              <w:rPr>
                <w:rFonts w:ascii="Arial CYR" w:hAnsi="Arial CYR" w:cs="Arial CYR"/>
              </w:rPr>
            </w:pPr>
            <w:r>
              <w:rPr>
                <w:rFonts w:ascii="Arial CYR" w:hAnsi="Arial CYR" w:cs="Arial CYR"/>
              </w:rPr>
              <w:t>постоянное</w:t>
            </w:r>
          </w:p>
        </w:tc>
        <w:tc>
          <w:tcPr>
            <w:tcW w:w="2160" w:type="dxa"/>
            <w:tcBorders>
              <w:top w:val="single" w:sz="8" w:space="0" w:color="808080"/>
              <w:left w:val="single" w:sz="8" w:space="0" w:color="808080"/>
              <w:bottom w:val="single" w:sz="8" w:space="0" w:color="808080"/>
              <w:right w:val="single" w:sz="8" w:space="0" w:color="808080"/>
            </w:tcBorders>
            <w:shd w:val="clear" w:color="auto" w:fill="auto"/>
            <w:vAlign w:val="bottom"/>
          </w:tcPr>
          <w:p w:rsidR="005339EC" w:rsidRPr="00477DD9" w:rsidRDefault="005339EC" w:rsidP="00122597">
            <w:pPr>
              <w:rPr>
                <w:rFonts w:ascii="Arial CYR" w:hAnsi="Arial CYR" w:cs="Arial CYR"/>
                <w:color w:val="002060"/>
                <w:sz w:val="26"/>
                <w:u w:val="single"/>
              </w:rPr>
            </w:pPr>
            <w:r>
              <w:rPr>
                <w:rFonts w:ascii="Arial CYR" w:hAnsi="Arial CYR" w:cs="Arial CYR"/>
                <w:color w:val="002060"/>
                <w:sz w:val="26"/>
                <w:u w:val="single"/>
              </w:rPr>
              <w:t>аг.Арабовщина</w:t>
            </w:r>
          </w:p>
        </w:tc>
      </w:tr>
    </w:tbl>
    <w:p w:rsidR="005339EC" w:rsidRDefault="005339EC" w:rsidP="00122597">
      <w:pPr>
        <w:widowControl w:val="0"/>
        <w:shd w:val="clear" w:color="auto" w:fill="FFFFFF"/>
        <w:autoSpaceDE w:val="0"/>
        <w:autoSpaceDN w:val="0"/>
        <w:adjustRightInd w:val="0"/>
        <w:jc w:val="both"/>
        <w:rPr>
          <w:b/>
          <w:sz w:val="28"/>
          <w:szCs w:val="28"/>
        </w:rPr>
      </w:pPr>
    </w:p>
    <w:p w:rsidR="005339EC" w:rsidRPr="000F109A" w:rsidRDefault="005339EC" w:rsidP="00122597">
      <w:pPr>
        <w:widowControl w:val="0"/>
        <w:shd w:val="clear" w:color="auto" w:fill="FFFFFF"/>
        <w:autoSpaceDE w:val="0"/>
        <w:autoSpaceDN w:val="0"/>
        <w:adjustRightInd w:val="0"/>
        <w:ind w:firstLine="720"/>
        <w:jc w:val="both"/>
        <w:rPr>
          <w:b/>
          <w:snapToGrid w:val="0"/>
          <w:spacing w:val="-10"/>
          <w:sz w:val="30"/>
          <w:szCs w:val="30"/>
        </w:rPr>
      </w:pPr>
      <w:r w:rsidRPr="0066545E">
        <w:rPr>
          <w:b/>
          <w:sz w:val="28"/>
          <w:szCs w:val="28"/>
          <w:lang w:val="en-US"/>
        </w:rPr>
        <w:t>VI</w:t>
      </w:r>
      <w:r>
        <w:rPr>
          <w:b/>
          <w:sz w:val="28"/>
          <w:szCs w:val="28"/>
          <w:lang w:val="en-US"/>
        </w:rPr>
        <w:t>II</w:t>
      </w:r>
      <w:r w:rsidRPr="000F109A">
        <w:rPr>
          <w:b/>
          <w:sz w:val="28"/>
          <w:szCs w:val="28"/>
        </w:rPr>
        <w:t>.</w:t>
      </w:r>
      <w:r w:rsidRPr="00E01234">
        <w:rPr>
          <w:sz w:val="28"/>
          <w:szCs w:val="28"/>
        </w:rPr>
        <w:t xml:space="preserve"> </w:t>
      </w:r>
      <w:r w:rsidRPr="000F109A">
        <w:rPr>
          <w:b/>
          <w:snapToGrid w:val="0"/>
          <w:spacing w:val="-10"/>
          <w:sz w:val="30"/>
          <w:szCs w:val="30"/>
        </w:rPr>
        <w:t>Информация о</w:t>
      </w:r>
      <w:r>
        <w:rPr>
          <w:b/>
          <w:snapToGrid w:val="0"/>
          <w:spacing w:val="-10"/>
          <w:sz w:val="30"/>
          <w:szCs w:val="30"/>
        </w:rPr>
        <w:t xml:space="preserve"> капитальных строениях </w:t>
      </w:r>
      <w:r w:rsidRPr="000F109A">
        <w:rPr>
          <w:b/>
          <w:snapToGrid w:val="0"/>
          <w:spacing w:val="-10"/>
          <w:sz w:val="30"/>
          <w:szCs w:val="30"/>
        </w:rPr>
        <w:t xml:space="preserve">(зданиях, сооружениях): </w:t>
      </w:r>
    </w:p>
    <w:tbl>
      <w:tblPr>
        <w:tblW w:w="105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900"/>
        <w:gridCol w:w="1384"/>
        <w:gridCol w:w="1080"/>
        <w:gridCol w:w="1440"/>
        <w:gridCol w:w="1260"/>
      </w:tblGrid>
      <w:tr w:rsidR="005339EC" w:rsidRPr="00DD6599" w:rsidTr="00466019">
        <w:trPr>
          <w:trHeight w:val="997"/>
        </w:trPr>
        <w:tc>
          <w:tcPr>
            <w:tcW w:w="2880" w:type="dxa"/>
            <w:shd w:val="clear" w:color="auto" w:fill="CCCCCC"/>
          </w:tcPr>
          <w:p w:rsidR="005339EC" w:rsidRPr="000B04C6" w:rsidRDefault="005339EC" w:rsidP="00122597">
            <w:pPr>
              <w:widowControl w:val="0"/>
              <w:autoSpaceDE w:val="0"/>
              <w:autoSpaceDN w:val="0"/>
              <w:adjustRightInd w:val="0"/>
              <w:jc w:val="center"/>
              <w:rPr>
                <w:rFonts w:ascii="Arial CYR" w:hAnsi="Arial CYR" w:cs="Arial CYR"/>
                <w:b/>
              </w:rPr>
            </w:pPr>
            <w:r w:rsidRPr="000B04C6">
              <w:rPr>
                <w:rFonts w:ascii="Arial CYR" w:hAnsi="Arial CYR" w:cs="Arial CYR"/>
                <w:b/>
              </w:rPr>
              <w:t>Фото</w:t>
            </w:r>
          </w:p>
        </w:tc>
        <w:tc>
          <w:tcPr>
            <w:tcW w:w="1620" w:type="dxa"/>
            <w:shd w:val="clear" w:color="auto" w:fill="CCCCCC"/>
          </w:tcPr>
          <w:p w:rsidR="005339EC" w:rsidRPr="000B04C6" w:rsidRDefault="005339EC" w:rsidP="00122597">
            <w:pPr>
              <w:widowControl w:val="0"/>
              <w:autoSpaceDE w:val="0"/>
              <w:autoSpaceDN w:val="0"/>
              <w:adjustRightInd w:val="0"/>
              <w:jc w:val="center"/>
            </w:pPr>
            <w:r w:rsidRPr="000B04C6">
              <w:t>Наименование (Назначение), место нахождения.</w:t>
            </w:r>
          </w:p>
          <w:p w:rsidR="005339EC" w:rsidRPr="000B04C6" w:rsidRDefault="005339EC" w:rsidP="00122597">
            <w:pPr>
              <w:widowControl w:val="0"/>
              <w:autoSpaceDE w:val="0"/>
              <w:autoSpaceDN w:val="0"/>
              <w:adjustRightInd w:val="0"/>
              <w:jc w:val="center"/>
              <w:rPr>
                <w:rFonts w:ascii="Arial CYR" w:hAnsi="Arial CYR" w:cs="Arial CYR"/>
              </w:rPr>
            </w:pPr>
            <w:r w:rsidRPr="000B04C6">
              <w:t>Свидетельство о регистрации (№, дата)</w:t>
            </w:r>
          </w:p>
        </w:tc>
        <w:tc>
          <w:tcPr>
            <w:tcW w:w="900" w:type="dxa"/>
            <w:shd w:val="clear" w:color="auto" w:fill="CCCCCC"/>
          </w:tcPr>
          <w:p w:rsidR="005339EC" w:rsidRPr="000B04C6" w:rsidRDefault="005339EC" w:rsidP="00122597">
            <w:pPr>
              <w:widowControl w:val="0"/>
              <w:autoSpaceDE w:val="0"/>
              <w:autoSpaceDN w:val="0"/>
              <w:adjustRightInd w:val="0"/>
              <w:jc w:val="both"/>
            </w:pPr>
            <w:r w:rsidRPr="000B04C6">
              <w:t xml:space="preserve">Год </w:t>
            </w:r>
          </w:p>
          <w:p w:rsidR="005339EC" w:rsidRPr="000B04C6" w:rsidRDefault="005339EC" w:rsidP="00122597">
            <w:pPr>
              <w:widowControl w:val="0"/>
              <w:autoSpaceDE w:val="0"/>
              <w:autoSpaceDN w:val="0"/>
              <w:adjustRightInd w:val="0"/>
              <w:jc w:val="both"/>
            </w:pPr>
            <w:r w:rsidRPr="000B04C6">
              <w:t>постройки</w:t>
            </w:r>
          </w:p>
        </w:tc>
        <w:tc>
          <w:tcPr>
            <w:tcW w:w="1384" w:type="dxa"/>
            <w:shd w:val="clear" w:color="auto" w:fill="CCCCCC"/>
          </w:tcPr>
          <w:p w:rsidR="005339EC" w:rsidRPr="000B04C6" w:rsidRDefault="005339EC" w:rsidP="00122597">
            <w:pPr>
              <w:widowControl w:val="0"/>
              <w:autoSpaceDE w:val="0"/>
              <w:autoSpaceDN w:val="0"/>
              <w:adjustRightInd w:val="0"/>
              <w:jc w:val="both"/>
            </w:pPr>
            <w:r w:rsidRPr="000B04C6">
              <w:t>Этажность</w:t>
            </w:r>
          </w:p>
        </w:tc>
        <w:tc>
          <w:tcPr>
            <w:tcW w:w="1080" w:type="dxa"/>
            <w:shd w:val="clear" w:color="auto" w:fill="CCCCCC"/>
          </w:tcPr>
          <w:p w:rsidR="005339EC" w:rsidRPr="000B04C6" w:rsidRDefault="005339EC" w:rsidP="00122597">
            <w:pPr>
              <w:widowControl w:val="0"/>
              <w:autoSpaceDE w:val="0"/>
              <w:autoSpaceDN w:val="0"/>
              <w:adjustRightInd w:val="0"/>
              <w:jc w:val="both"/>
            </w:pPr>
            <w:r w:rsidRPr="000B04C6">
              <w:t>Площ., м</w:t>
            </w:r>
            <w:r w:rsidRPr="000B04C6">
              <w:rPr>
                <w:vertAlign w:val="superscript"/>
              </w:rPr>
              <w:t>2</w:t>
            </w:r>
          </w:p>
        </w:tc>
        <w:tc>
          <w:tcPr>
            <w:tcW w:w="1440" w:type="dxa"/>
            <w:shd w:val="clear" w:color="auto" w:fill="CCCCCC"/>
          </w:tcPr>
          <w:p w:rsidR="005339EC" w:rsidRPr="000B04C6" w:rsidRDefault="005339EC" w:rsidP="00122597">
            <w:pPr>
              <w:widowControl w:val="0"/>
              <w:autoSpaceDE w:val="0"/>
              <w:autoSpaceDN w:val="0"/>
              <w:adjustRightInd w:val="0"/>
              <w:jc w:val="both"/>
            </w:pPr>
            <w:r w:rsidRPr="000B04C6">
              <w:t xml:space="preserve">Площадь, сдаваемая в аренду, м2, срок действия договора аренды </w:t>
            </w:r>
          </w:p>
        </w:tc>
        <w:tc>
          <w:tcPr>
            <w:tcW w:w="1260" w:type="dxa"/>
            <w:shd w:val="clear" w:color="auto" w:fill="CCCCCC"/>
          </w:tcPr>
          <w:p w:rsidR="005339EC" w:rsidRPr="000B04C6" w:rsidRDefault="005339EC" w:rsidP="00122597">
            <w:pPr>
              <w:widowControl w:val="0"/>
              <w:autoSpaceDE w:val="0"/>
              <w:autoSpaceDN w:val="0"/>
              <w:adjustRightInd w:val="0"/>
              <w:jc w:val="both"/>
            </w:pPr>
            <w:r w:rsidRPr="000B04C6">
              <w:t>Общее</w:t>
            </w:r>
          </w:p>
          <w:p w:rsidR="005339EC" w:rsidRPr="000B04C6" w:rsidRDefault="005339EC" w:rsidP="00122597">
            <w:pPr>
              <w:widowControl w:val="0"/>
              <w:autoSpaceDE w:val="0"/>
              <w:autoSpaceDN w:val="0"/>
              <w:adjustRightInd w:val="0"/>
              <w:jc w:val="both"/>
            </w:pPr>
            <w:r w:rsidRPr="000B04C6">
              <w:t>состояние</w:t>
            </w:r>
          </w:p>
          <w:p w:rsidR="005339EC" w:rsidRPr="00DD6599" w:rsidRDefault="005339EC" w:rsidP="00122597">
            <w:pPr>
              <w:widowControl w:val="0"/>
              <w:autoSpaceDE w:val="0"/>
              <w:autoSpaceDN w:val="0"/>
              <w:adjustRightInd w:val="0"/>
              <w:jc w:val="both"/>
            </w:pPr>
            <w:r w:rsidRPr="00BB078F">
              <w:t xml:space="preserve">* </w:t>
            </w:r>
          </w:p>
        </w:tc>
      </w:tr>
      <w:tr w:rsidR="005339EC" w:rsidRPr="000B04C6" w:rsidTr="00466019">
        <w:trPr>
          <w:trHeight w:val="516"/>
        </w:trPr>
        <w:tc>
          <w:tcPr>
            <w:tcW w:w="2880" w:type="dxa"/>
          </w:tcPr>
          <w:p w:rsidR="005339EC" w:rsidRPr="000B04C6" w:rsidRDefault="009F5967" w:rsidP="00122597">
            <w:pPr>
              <w:widowControl w:val="0"/>
              <w:autoSpaceDE w:val="0"/>
              <w:autoSpaceDN w:val="0"/>
              <w:adjustRightInd w:val="0"/>
              <w:rPr>
                <w:rFonts w:ascii="Arial CYR" w:hAnsi="Arial CYR" w:cs="Arial CYR"/>
              </w:rPr>
            </w:pPr>
            <w:r>
              <w:rPr>
                <w:noProof/>
              </w:rPr>
              <w:drawing>
                <wp:anchor distT="0" distB="0" distL="114300" distR="114300" simplePos="0" relativeHeight="251656192" behindDoc="0" locked="0" layoutInCell="1" allowOverlap="1">
                  <wp:simplePos x="0" y="0"/>
                  <wp:positionH relativeFrom="column">
                    <wp:posOffset>48895</wp:posOffset>
                  </wp:positionH>
                  <wp:positionV relativeFrom="paragraph">
                    <wp:posOffset>-1134110</wp:posOffset>
                  </wp:positionV>
                  <wp:extent cx="1485900" cy="1143000"/>
                  <wp:effectExtent l="0" t="0" r="0" b="0"/>
                  <wp:wrapSquare wrapText="bothSides"/>
                  <wp:docPr id="5"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5339EC" w:rsidRPr="000B04C6" w:rsidRDefault="005339EC" w:rsidP="00122597">
            <w:pPr>
              <w:widowControl w:val="0"/>
              <w:autoSpaceDE w:val="0"/>
              <w:autoSpaceDN w:val="0"/>
              <w:adjustRightInd w:val="0"/>
              <w:rPr>
                <w:rFonts w:ascii="Arial CYR" w:hAnsi="Arial CYR" w:cs="Arial CYR"/>
              </w:rPr>
            </w:pPr>
            <w:r>
              <w:rPr>
                <w:rFonts w:ascii="Arial CYR" w:hAnsi="Arial CYR" w:cs="Arial CYR"/>
              </w:rPr>
              <w:t>ремонтная мастерская, аг.Арабовщина,ул.Могучего,14а/10110/694-2045 20.11.2008</w:t>
            </w:r>
          </w:p>
        </w:tc>
        <w:tc>
          <w:tcPr>
            <w:tcW w:w="900" w:type="dxa"/>
          </w:tcPr>
          <w:p w:rsidR="005339EC" w:rsidRPr="000B04C6" w:rsidRDefault="005339EC" w:rsidP="00122597">
            <w:pPr>
              <w:widowControl w:val="0"/>
              <w:autoSpaceDE w:val="0"/>
              <w:autoSpaceDN w:val="0"/>
              <w:adjustRightInd w:val="0"/>
              <w:rPr>
                <w:rFonts w:ascii="Arial CYR" w:hAnsi="Arial CYR" w:cs="Arial CYR"/>
              </w:rPr>
            </w:pPr>
            <w:r>
              <w:rPr>
                <w:rFonts w:ascii="Arial CYR" w:hAnsi="Arial CYR" w:cs="Arial CYR"/>
              </w:rPr>
              <w:t>1955</w:t>
            </w:r>
          </w:p>
        </w:tc>
        <w:tc>
          <w:tcPr>
            <w:tcW w:w="1384" w:type="dxa"/>
          </w:tcPr>
          <w:p w:rsidR="005339EC" w:rsidRPr="000B04C6" w:rsidRDefault="005339EC"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5339EC" w:rsidRPr="000B04C6" w:rsidRDefault="005339EC" w:rsidP="00122597">
            <w:pPr>
              <w:widowControl w:val="0"/>
              <w:autoSpaceDE w:val="0"/>
              <w:autoSpaceDN w:val="0"/>
              <w:adjustRightInd w:val="0"/>
              <w:rPr>
                <w:rFonts w:ascii="Arial CYR" w:hAnsi="Arial CYR" w:cs="Arial CYR"/>
              </w:rPr>
            </w:pPr>
            <w:r>
              <w:rPr>
                <w:rFonts w:ascii="Arial CYR" w:hAnsi="Arial CYR" w:cs="Arial CYR"/>
              </w:rPr>
              <w:t>1197,2</w:t>
            </w:r>
          </w:p>
        </w:tc>
        <w:tc>
          <w:tcPr>
            <w:tcW w:w="1440" w:type="dxa"/>
          </w:tcPr>
          <w:p w:rsidR="005339EC" w:rsidRPr="000B04C6" w:rsidRDefault="005339EC"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5339EC"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RPr="000B04C6" w:rsidTr="00466019">
        <w:trPr>
          <w:trHeight w:val="510"/>
        </w:trPr>
        <w:tc>
          <w:tcPr>
            <w:tcW w:w="2880" w:type="dxa"/>
          </w:tcPr>
          <w:p w:rsidR="00466019" w:rsidRPr="000B04C6" w:rsidRDefault="009F5967" w:rsidP="00122597">
            <w:pPr>
              <w:widowControl w:val="0"/>
              <w:autoSpaceDE w:val="0"/>
              <w:autoSpaceDN w:val="0"/>
              <w:adjustRightInd w:val="0"/>
              <w:rPr>
                <w:rFonts w:ascii="Arial CYR" w:hAnsi="Arial CYR" w:cs="Arial CYR"/>
              </w:rPr>
            </w:pPr>
            <w:r>
              <w:rPr>
                <w:noProof/>
              </w:rPr>
              <w:drawing>
                <wp:anchor distT="0" distB="0" distL="114300" distR="114300" simplePos="0" relativeHeight="251657216" behindDoc="0" locked="0" layoutInCell="1" allowOverlap="1">
                  <wp:simplePos x="0" y="0"/>
                  <wp:positionH relativeFrom="column">
                    <wp:posOffset>48895</wp:posOffset>
                  </wp:positionH>
                  <wp:positionV relativeFrom="paragraph">
                    <wp:posOffset>-1071880</wp:posOffset>
                  </wp:positionV>
                  <wp:extent cx="1485900" cy="1143000"/>
                  <wp:effectExtent l="0" t="0" r="0" b="0"/>
                  <wp:wrapSquare wrapText="bothSides"/>
                  <wp:docPr id="4" name="Рисунок 1"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 xml:space="preserve">столярный цех (здание специализированное для обработки древесины) аг.Арабовщина,ул.Могучего 14а/8 110/694-2038 20.11.2008 </w:t>
            </w:r>
          </w:p>
        </w:tc>
        <w:tc>
          <w:tcPr>
            <w:tcW w:w="90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1962</w:t>
            </w:r>
          </w:p>
        </w:tc>
        <w:tc>
          <w:tcPr>
            <w:tcW w:w="1384"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86,6</w:t>
            </w:r>
          </w:p>
        </w:tc>
        <w:tc>
          <w:tcPr>
            <w:tcW w:w="144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Мастерская автотранспорта (специализированное иного назначения) аг.Арабовщина, 14а/11110/694-2042 20.11.2008</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1988</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992,3</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Гараж (специализированное иного назначения), аг.Арабовщина,14а/4110/694-2045 20.11.2008</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1992</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1197,2</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Обменный пункт(специализированное иного назначения) аг.Арабовщина,14а/12110/694-2034 20.11.2008</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1986</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307,3</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Гараж для техники (специализированное для сельскохозяйственного назначения), аг.Арабовщин</w:t>
            </w:r>
          </w:p>
          <w:p w:rsidR="00466019" w:rsidRDefault="00466019" w:rsidP="00122597">
            <w:pPr>
              <w:widowControl w:val="0"/>
              <w:autoSpaceDE w:val="0"/>
              <w:autoSpaceDN w:val="0"/>
              <w:adjustRightInd w:val="0"/>
              <w:rPr>
                <w:rFonts w:ascii="Arial CYR" w:hAnsi="Arial CYR" w:cs="Arial CYR"/>
              </w:rPr>
            </w:pPr>
            <w:r>
              <w:rPr>
                <w:rFonts w:ascii="Arial CYR" w:hAnsi="Arial CYR" w:cs="Arial CYR"/>
              </w:rPr>
              <w:t>а,14/а/6 110/694-2036 20.11.2008</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1952</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508,2</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Контора(административное здание) аг.Арабовщина, 29110/530-12261 24.03.2014</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1988</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526,7</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Pr="00AA6980" w:rsidRDefault="00466019" w:rsidP="00122597">
            <w:pPr>
              <w:widowControl w:val="0"/>
              <w:autoSpaceDE w:val="0"/>
              <w:autoSpaceDN w:val="0"/>
              <w:adjustRightInd w:val="0"/>
              <w:rPr>
                <w:rFonts w:ascii="Arial CYR" w:hAnsi="Arial CYR" w:cs="Arial CYR"/>
              </w:rPr>
            </w:pPr>
            <w:r>
              <w:rPr>
                <w:rFonts w:ascii="Arial CYR" w:hAnsi="Arial CYR" w:cs="Arial CYR"/>
              </w:rPr>
              <w:t>Гараж на 6 мест(специализированное для транспорта) аг.Арабовщина, 8110/662-2861 20.07.2011</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1979</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409,0</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Контрольно-технический пункт (специализированное иного назначения) аг.Арабовщина,14а 110/694-2035 20.11.2008</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1982</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2</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375,8</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r w:rsidR="00466019" w:rsidTr="00466019">
        <w:trPr>
          <w:trHeight w:val="510"/>
        </w:trPr>
        <w:tc>
          <w:tcPr>
            <w:tcW w:w="2880" w:type="dxa"/>
          </w:tcPr>
          <w:p w:rsidR="00466019" w:rsidRPr="000B04C6" w:rsidRDefault="00466019" w:rsidP="00122597">
            <w:pPr>
              <w:widowControl w:val="0"/>
              <w:autoSpaceDE w:val="0"/>
              <w:autoSpaceDN w:val="0"/>
              <w:adjustRightInd w:val="0"/>
              <w:rPr>
                <w:rFonts w:ascii="Arial CYR" w:hAnsi="Arial CYR" w:cs="Arial CYR"/>
                <w:noProof/>
              </w:rPr>
            </w:pPr>
          </w:p>
        </w:tc>
        <w:tc>
          <w:tcPr>
            <w:tcW w:w="162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Гараж на 24 места(специализированное транспорта) аг.Арабовщина,9 110/662-2863 20.07.2011</w:t>
            </w:r>
          </w:p>
        </w:tc>
        <w:tc>
          <w:tcPr>
            <w:tcW w:w="90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1979</w:t>
            </w:r>
          </w:p>
        </w:tc>
        <w:tc>
          <w:tcPr>
            <w:tcW w:w="1384"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1</w:t>
            </w:r>
          </w:p>
        </w:tc>
        <w:tc>
          <w:tcPr>
            <w:tcW w:w="108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411,1</w:t>
            </w:r>
          </w:p>
        </w:tc>
        <w:tc>
          <w:tcPr>
            <w:tcW w:w="1440" w:type="dxa"/>
          </w:tcPr>
          <w:p w:rsidR="00466019" w:rsidRDefault="00466019" w:rsidP="00122597">
            <w:pPr>
              <w:widowControl w:val="0"/>
              <w:autoSpaceDE w:val="0"/>
              <w:autoSpaceDN w:val="0"/>
              <w:adjustRightInd w:val="0"/>
              <w:rPr>
                <w:rFonts w:ascii="Arial CYR" w:hAnsi="Arial CYR" w:cs="Arial CYR"/>
              </w:rPr>
            </w:pPr>
            <w:r>
              <w:rPr>
                <w:rFonts w:ascii="Arial CYR" w:hAnsi="Arial CYR" w:cs="Arial CYR"/>
              </w:rPr>
              <w:t xml:space="preserve">       -</w:t>
            </w:r>
          </w:p>
        </w:tc>
        <w:tc>
          <w:tcPr>
            <w:tcW w:w="1260" w:type="dxa"/>
          </w:tcPr>
          <w:p w:rsidR="00466019" w:rsidRPr="000B04C6" w:rsidRDefault="00466019" w:rsidP="00122597">
            <w:pPr>
              <w:widowControl w:val="0"/>
              <w:autoSpaceDE w:val="0"/>
              <w:autoSpaceDN w:val="0"/>
              <w:adjustRightInd w:val="0"/>
              <w:rPr>
                <w:rFonts w:ascii="Arial CYR" w:hAnsi="Arial CYR" w:cs="Arial CYR"/>
              </w:rPr>
            </w:pPr>
            <w:r>
              <w:rPr>
                <w:rFonts w:ascii="Arial CYR" w:hAnsi="Arial CYR" w:cs="Arial CYR"/>
              </w:rPr>
              <w:t>удовлетворительное</w:t>
            </w:r>
          </w:p>
        </w:tc>
      </w:tr>
    </w:tbl>
    <w:p w:rsidR="005339EC" w:rsidRDefault="005339EC" w:rsidP="00122597">
      <w:pPr>
        <w:jc w:val="both"/>
      </w:pPr>
      <w:r>
        <w:t xml:space="preserve">* - требуется (проводится) капитальный, текущий ремонт, реконструкция здания.  </w:t>
      </w:r>
    </w:p>
    <w:p w:rsidR="005339EC" w:rsidRPr="003A621D" w:rsidRDefault="005339EC" w:rsidP="00122597">
      <w:pPr>
        <w:shd w:val="clear" w:color="auto" w:fill="FFFFFF"/>
        <w:ind w:firstLine="720"/>
        <w:jc w:val="both"/>
        <w:rPr>
          <w:b/>
          <w:sz w:val="28"/>
          <w:szCs w:val="28"/>
        </w:rPr>
      </w:pPr>
    </w:p>
    <w:p w:rsidR="005339EC" w:rsidRDefault="005339EC" w:rsidP="00122597">
      <w:pPr>
        <w:shd w:val="clear" w:color="auto" w:fill="FFFFFF"/>
        <w:ind w:firstLine="720"/>
        <w:jc w:val="both"/>
        <w:rPr>
          <w:b/>
          <w:sz w:val="28"/>
          <w:szCs w:val="28"/>
        </w:rPr>
      </w:pPr>
    </w:p>
    <w:p w:rsidR="005339EC" w:rsidRDefault="005339EC" w:rsidP="00122597">
      <w:pPr>
        <w:shd w:val="clear" w:color="auto" w:fill="FFFFFF"/>
        <w:ind w:firstLine="720"/>
        <w:jc w:val="both"/>
        <w:rPr>
          <w:b/>
          <w:sz w:val="28"/>
          <w:szCs w:val="28"/>
        </w:rPr>
      </w:pPr>
    </w:p>
    <w:p w:rsidR="005339EC" w:rsidRPr="0021684A" w:rsidRDefault="005339EC" w:rsidP="00122597">
      <w:pPr>
        <w:shd w:val="clear" w:color="auto" w:fill="FFFFFF"/>
        <w:ind w:firstLine="720"/>
        <w:jc w:val="both"/>
        <w:rPr>
          <w:b/>
          <w:sz w:val="28"/>
          <w:szCs w:val="28"/>
        </w:rPr>
      </w:pPr>
      <w:r>
        <w:rPr>
          <w:b/>
          <w:sz w:val="28"/>
          <w:szCs w:val="28"/>
          <w:lang w:val="en-US"/>
        </w:rPr>
        <w:t>IX</w:t>
      </w:r>
      <w:r w:rsidRPr="000F109A">
        <w:rPr>
          <w:b/>
          <w:sz w:val="28"/>
          <w:szCs w:val="28"/>
        </w:rPr>
        <w:t>. Информация о машинах и оборудовании:</w:t>
      </w:r>
      <w:r>
        <w:rPr>
          <w:b/>
          <w:sz w:val="28"/>
          <w:szCs w:val="28"/>
        </w:rPr>
        <w:t xml:space="preserve"> </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515"/>
        <w:gridCol w:w="1260"/>
        <w:gridCol w:w="2340"/>
        <w:gridCol w:w="1440"/>
        <w:gridCol w:w="1245"/>
      </w:tblGrid>
      <w:tr w:rsidR="005339EC" w:rsidTr="00466019">
        <w:trPr>
          <w:trHeight w:val="622"/>
        </w:trPr>
        <w:tc>
          <w:tcPr>
            <w:tcW w:w="4515" w:type="dxa"/>
            <w:shd w:val="clear" w:color="auto" w:fill="D9D9D9"/>
          </w:tcPr>
          <w:p w:rsidR="005339EC" w:rsidRPr="00BB078F" w:rsidRDefault="005339EC" w:rsidP="00122597">
            <w:pPr>
              <w:rPr>
                <w:rFonts w:ascii="Calibri" w:hAnsi="Calibri" w:cs="Arial CYR"/>
                <w:sz w:val="22"/>
                <w:szCs w:val="22"/>
              </w:rPr>
            </w:pPr>
            <w:r w:rsidRPr="00BB078F">
              <w:rPr>
                <w:rFonts w:ascii="Calibri" w:hAnsi="Calibri" w:cs="Arial CYR"/>
                <w:sz w:val="22"/>
                <w:szCs w:val="22"/>
              </w:rPr>
              <w:t>Наименование оборудования, производитель оборудования</w:t>
            </w:r>
            <w:r w:rsidRPr="00BB078F">
              <w:rPr>
                <w:rFonts w:ascii="Calibri" w:hAnsi="Calibri" w:cs="Arial CYR"/>
                <w:sz w:val="28"/>
                <w:szCs w:val="28"/>
              </w:rPr>
              <w:t>,</w:t>
            </w:r>
            <w:r w:rsidRPr="00BB078F">
              <w:rPr>
                <w:rFonts w:ascii="Calibri" w:hAnsi="Calibri" w:cs="Arial CYR"/>
                <w:b/>
                <w:bCs/>
                <w:sz w:val="28"/>
                <w:szCs w:val="28"/>
              </w:rPr>
              <w:t xml:space="preserve"> </w:t>
            </w:r>
            <w:r w:rsidRPr="00BB078F">
              <w:rPr>
                <w:rFonts w:ascii="Calibri" w:hAnsi="Calibri" w:cs="Arial CYR"/>
                <w:sz w:val="22"/>
                <w:szCs w:val="22"/>
              </w:rPr>
              <w:t>мощность</w:t>
            </w:r>
          </w:p>
        </w:tc>
        <w:tc>
          <w:tcPr>
            <w:tcW w:w="1260" w:type="dxa"/>
            <w:shd w:val="clear" w:color="auto" w:fill="D9D9D9"/>
          </w:tcPr>
          <w:p w:rsidR="005339EC" w:rsidRDefault="005339EC" w:rsidP="00122597">
            <w:pPr>
              <w:rPr>
                <w:rFonts w:ascii="Calibri" w:hAnsi="Calibri" w:cs="Arial CYR"/>
                <w:sz w:val="22"/>
                <w:szCs w:val="22"/>
              </w:rPr>
            </w:pPr>
            <w:r>
              <w:rPr>
                <w:rFonts w:ascii="Calibri" w:hAnsi="Calibri" w:cs="Arial CYR"/>
                <w:sz w:val="22"/>
                <w:szCs w:val="22"/>
                <w:lang w:val="en-US"/>
              </w:rPr>
              <w:t>Кол-во единиц</w:t>
            </w:r>
          </w:p>
        </w:tc>
        <w:tc>
          <w:tcPr>
            <w:tcW w:w="2340" w:type="dxa"/>
            <w:shd w:val="clear" w:color="auto" w:fill="D9D9D9"/>
          </w:tcPr>
          <w:p w:rsidR="005339EC" w:rsidRDefault="005339EC" w:rsidP="00122597">
            <w:pPr>
              <w:rPr>
                <w:rFonts w:cs="Arial CYR"/>
              </w:rPr>
            </w:pPr>
            <w:r>
              <w:rPr>
                <w:rFonts w:ascii="Calibri" w:hAnsi="Calibri" w:cs="Arial CYR"/>
                <w:sz w:val="22"/>
                <w:szCs w:val="22"/>
              </w:rPr>
              <w:t>Предназначение</w:t>
            </w:r>
          </w:p>
          <w:p w:rsidR="005339EC" w:rsidRPr="00BB078F" w:rsidRDefault="005339EC" w:rsidP="00122597">
            <w:pPr>
              <w:rPr>
                <w:rFonts w:ascii="Calibri" w:hAnsi="Calibri" w:cs="Arial CYR"/>
                <w:sz w:val="22"/>
                <w:szCs w:val="22"/>
              </w:rPr>
            </w:pPr>
            <w:r w:rsidRPr="00BB078F">
              <w:rPr>
                <w:rFonts w:ascii="Calibri" w:hAnsi="Calibri" w:cs="Arial CYR"/>
                <w:sz w:val="18"/>
                <w:szCs w:val="18"/>
              </w:rPr>
              <w:t>(место в технологическом процессе)</w:t>
            </w:r>
          </w:p>
        </w:tc>
        <w:tc>
          <w:tcPr>
            <w:tcW w:w="1440" w:type="dxa"/>
            <w:shd w:val="clear" w:color="auto" w:fill="D9D9D9"/>
          </w:tcPr>
          <w:p w:rsidR="005339EC" w:rsidRDefault="005339EC" w:rsidP="00122597">
            <w:pPr>
              <w:rPr>
                <w:rFonts w:ascii="Calibri" w:hAnsi="Calibri" w:cs="Arial CYR"/>
                <w:sz w:val="22"/>
                <w:szCs w:val="22"/>
              </w:rPr>
            </w:pPr>
            <w:r>
              <w:rPr>
                <w:rFonts w:ascii="Calibri" w:hAnsi="Calibri" w:cs="Arial CYR"/>
                <w:sz w:val="22"/>
                <w:szCs w:val="22"/>
                <w:lang w:val="en-US"/>
              </w:rPr>
              <w:t>Год ввода</w:t>
            </w:r>
          </w:p>
        </w:tc>
        <w:tc>
          <w:tcPr>
            <w:tcW w:w="1245" w:type="dxa"/>
            <w:shd w:val="clear" w:color="auto" w:fill="D9D9D9"/>
          </w:tcPr>
          <w:p w:rsidR="005339EC" w:rsidRDefault="005339EC" w:rsidP="00122597">
            <w:pPr>
              <w:rPr>
                <w:rFonts w:ascii="Calibri" w:hAnsi="Calibri" w:cs="Arial CYR"/>
                <w:sz w:val="22"/>
                <w:szCs w:val="22"/>
              </w:rPr>
            </w:pPr>
            <w:r>
              <w:rPr>
                <w:rFonts w:ascii="Calibri" w:hAnsi="Calibri" w:cs="Arial CYR"/>
                <w:sz w:val="22"/>
                <w:szCs w:val="22"/>
                <w:lang w:val="en-US"/>
              </w:rPr>
              <w:t>Состояние (процент износа)</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Станок ленточно-пилильный</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Выполнение работ по резке металла</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2011</w:t>
            </w:r>
          </w:p>
        </w:tc>
        <w:tc>
          <w:tcPr>
            <w:tcW w:w="1245" w:type="dxa"/>
            <w:shd w:val="clear" w:color="auto" w:fill="auto"/>
            <w:noWrap/>
            <w:vAlign w:val="bottom"/>
          </w:tcPr>
          <w:p w:rsidR="005339EC" w:rsidRPr="0097052E" w:rsidRDefault="005A4434" w:rsidP="00122597">
            <w:pPr>
              <w:rPr>
                <w:rFonts w:ascii="Arial CYR" w:hAnsi="Arial CYR" w:cs="Arial CYR"/>
              </w:rPr>
            </w:pPr>
            <w:r w:rsidRPr="0097052E">
              <w:rPr>
                <w:rFonts w:ascii="Arial CYR" w:hAnsi="Arial CYR" w:cs="Arial CYR"/>
              </w:rPr>
              <w:t>100</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Токарно-винторезный станок, 8 кВт</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Выполнение токарных работ</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1997</w:t>
            </w:r>
          </w:p>
        </w:tc>
        <w:tc>
          <w:tcPr>
            <w:tcW w:w="124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100</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Плоско-шлифовальный станок</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Шлифовка головки блока</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2007</w:t>
            </w:r>
          </w:p>
        </w:tc>
        <w:tc>
          <w:tcPr>
            <w:tcW w:w="1245" w:type="dxa"/>
            <w:shd w:val="clear" w:color="auto" w:fill="auto"/>
            <w:noWrap/>
            <w:vAlign w:val="bottom"/>
          </w:tcPr>
          <w:p w:rsidR="005339EC" w:rsidRPr="0097052E" w:rsidRDefault="005A4434" w:rsidP="00122597">
            <w:pPr>
              <w:rPr>
                <w:rFonts w:ascii="Arial CYR" w:hAnsi="Arial CYR" w:cs="Arial CYR"/>
              </w:rPr>
            </w:pPr>
            <w:r w:rsidRPr="0097052E">
              <w:rPr>
                <w:rFonts w:ascii="Arial CYR" w:hAnsi="Arial CYR" w:cs="Arial CYR"/>
              </w:rPr>
              <w:t>100</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Резьбо-сверлильный станок, 2 кВт</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Сверление металл.профилей</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2007</w:t>
            </w:r>
          </w:p>
        </w:tc>
        <w:tc>
          <w:tcPr>
            <w:tcW w:w="1245" w:type="dxa"/>
            <w:shd w:val="clear" w:color="auto" w:fill="auto"/>
            <w:noWrap/>
            <w:vAlign w:val="bottom"/>
          </w:tcPr>
          <w:p w:rsidR="005339EC" w:rsidRPr="0097052E" w:rsidRDefault="005A4434" w:rsidP="00122597">
            <w:pPr>
              <w:rPr>
                <w:rFonts w:ascii="Arial CYR" w:hAnsi="Arial CYR" w:cs="Arial CYR"/>
              </w:rPr>
            </w:pPr>
            <w:r w:rsidRPr="0097052E">
              <w:rPr>
                <w:rFonts w:ascii="Arial CYR" w:hAnsi="Arial CYR" w:cs="Arial CYR"/>
              </w:rPr>
              <w:t>100</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Пресс гидравлический  универсальный,7кВт</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Выполнение прессовки, выравнивание деталей и узлов.</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2010</w:t>
            </w:r>
          </w:p>
        </w:tc>
        <w:tc>
          <w:tcPr>
            <w:tcW w:w="1245" w:type="dxa"/>
            <w:shd w:val="clear" w:color="auto" w:fill="auto"/>
            <w:noWrap/>
            <w:vAlign w:val="bottom"/>
          </w:tcPr>
          <w:p w:rsidR="005339EC" w:rsidRPr="0097052E" w:rsidRDefault="00923DEB" w:rsidP="00122597">
            <w:pPr>
              <w:rPr>
                <w:rFonts w:ascii="Arial CYR" w:hAnsi="Arial CYR" w:cs="Arial CYR"/>
              </w:rPr>
            </w:pPr>
            <w:r>
              <w:rPr>
                <w:rFonts w:ascii="Arial CYR" w:hAnsi="Arial CYR" w:cs="Arial CYR"/>
              </w:rPr>
              <w:t>78</w:t>
            </w:r>
          </w:p>
        </w:tc>
      </w:tr>
      <w:tr w:rsidR="0097052E" w:rsidRPr="0097052E" w:rsidTr="00466019">
        <w:trPr>
          <w:trHeight w:val="244"/>
        </w:trPr>
        <w:tc>
          <w:tcPr>
            <w:tcW w:w="4515" w:type="dxa"/>
            <w:shd w:val="clear" w:color="auto" w:fill="auto"/>
            <w:noWrap/>
            <w:vAlign w:val="bottom"/>
          </w:tcPr>
          <w:p w:rsidR="005339EC" w:rsidRPr="0097052E" w:rsidRDefault="0097052E" w:rsidP="00122597">
            <w:pPr>
              <w:rPr>
                <w:rFonts w:ascii="Arial CYR" w:hAnsi="Arial CYR" w:cs="Arial CYR"/>
              </w:rPr>
            </w:pPr>
            <w:r w:rsidRPr="0097052E">
              <w:rPr>
                <w:rFonts w:ascii="Arial CYR" w:hAnsi="Arial CYR" w:cs="Arial CYR"/>
              </w:rPr>
              <w:t xml:space="preserve">Машина для внесения </w:t>
            </w:r>
            <w:r w:rsidR="00923DEB">
              <w:rPr>
                <w:rFonts w:ascii="Arial CYR" w:hAnsi="Arial CYR" w:cs="Arial CYR"/>
              </w:rPr>
              <w:t>органических удобрений МТТ-9</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923DEB" w:rsidP="00122597">
            <w:pPr>
              <w:rPr>
                <w:rFonts w:ascii="Arial CYR" w:hAnsi="Arial CYR" w:cs="Arial CYR"/>
              </w:rPr>
            </w:pPr>
            <w:r>
              <w:rPr>
                <w:rFonts w:ascii="Arial CYR" w:hAnsi="Arial CYR" w:cs="Arial CYR"/>
              </w:rPr>
              <w:t xml:space="preserve">Внесение органических </w:t>
            </w:r>
            <w:r w:rsidR="005339EC" w:rsidRPr="0097052E">
              <w:rPr>
                <w:rFonts w:ascii="Arial CYR" w:hAnsi="Arial CYR" w:cs="Arial CYR"/>
              </w:rPr>
              <w:t>удобрений</w:t>
            </w:r>
          </w:p>
        </w:tc>
        <w:tc>
          <w:tcPr>
            <w:tcW w:w="1440" w:type="dxa"/>
            <w:shd w:val="clear" w:color="auto" w:fill="auto"/>
            <w:noWrap/>
            <w:vAlign w:val="bottom"/>
          </w:tcPr>
          <w:p w:rsidR="005339EC" w:rsidRPr="0097052E" w:rsidRDefault="00923DEB" w:rsidP="00122597">
            <w:pPr>
              <w:rPr>
                <w:rFonts w:ascii="Arial CYR" w:hAnsi="Arial CYR" w:cs="Arial CYR"/>
              </w:rPr>
            </w:pPr>
            <w:r>
              <w:rPr>
                <w:rFonts w:ascii="Arial CYR" w:hAnsi="Arial CYR" w:cs="Arial CYR"/>
              </w:rPr>
              <w:t>2010</w:t>
            </w:r>
          </w:p>
        </w:tc>
        <w:tc>
          <w:tcPr>
            <w:tcW w:w="1245" w:type="dxa"/>
            <w:shd w:val="clear" w:color="auto" w:fill="auto"/>
            <w:noWrap/>
            <w:vAlign w:val="bottom"/>
          </w:tcPr>
          <w:p w:rsidR="005339EC" w:rsidRPr="0097052E" w:rsidRDefault="00923DEB" w:rsidP="00122597">
            <w:pPr>
              <w:rPr>
                <w:rFonts w:ascii="Arial CYR" w:hAnsi="Arial CYR" w:cs="Arial CYR"/>
              </w:rPr>
            </w:pPr>
            <w:r>
              <w:rPr>
                <w:rFonts w:ascii="Arial CYR" w:hAnsi="Arial CYR" w:cs="Arial CYR"/>
              </w:rPr>
              <w:t>100</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Раздатчик-смеситель кормов РСК 12</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Раздача кормов</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2013</w:t>
            </w:r>
          </w:p>
        </w:tc>
        <w:tc>
          <w:tcPr>
            <w:tcW w:w="1245" w:type="dxa"/>
            <w:shd w:val="clear" w:color="auto" w:fill="auto"/>
            <w:noWrap/>
            <w:vAlign w:val="bottom"/>
          </w:tcPr>
          <w:p w:rsidR="005339EC" w:rsidRPr="0097052E" w:rsidRDefault="00923DEB" w:rsidP="00122597">
            <w:pPr>
              <w:rPr>
                <w:rFonts w:ascii="Arial CYR" w:hAnsi="Arial CYR" w:cs="Arial CYR"/>
              </w:rPr>
            </w:pPr>
            <w:r>
              <w:rPr>
                <w:rFonts w:ascii="Arial CYR" w:hAnsi="Arial CYR" w:cs="Arial CYR"/>
              </w:rPr>
              <w:t>100</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Опрыскиватель полевой</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Опрыскиватель полей</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2013</w:t>
            </w:r>
          </w:p>
        </w:tc>
        <w:tc>
          <w:tcPr>
            <w:tcW w:w="1245" w:type="dxa"/>
            <w:shd w:val="clear" w:color="auto" w:fill="auto"/>
            <w:noWrap/>
            <w:vAlign w:val="bottom"/>
          </w:tcPr>
          <w:p w:rsidR="005339EC" w:rsidRPr="0097052E" w:rsidRDefault="00923DEB" w:rsidP="00122597">
            <w:pPr>
              <w:rPr>
                <w:rFonts w:ascii="Arial CYR" w:hAnsi="Arial CYR" w:cs="Arial CYR"/>
              </w:rPr>
            </w:pPr>
            <w:r>
              <w:rPr>
                <w:rFonts w:ascii="Arial CYR" w:hAnsi="Arial CYR" w:cs="Arial CYR"/>
              </w:rPr>
              <w:t>100</w:t>
            </w:r>
          </w:p>
        </w:tc>
      </w:tr>
      <w:tr w:rsidR="0097052E" w:rsidRPr="0097052E" w:rsidTr="00466019">
        <w:trPr>
          <w:trHeight w:val="244"/>
        </w:trPr>
        <w:tc>
          <w:tcPr>
            <w:tcW w:w="4515"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Комбайн  кормоуборочный  КВК 800-36</w:t>
            </w:r>
          </w:p>
        </w:tc>
        <w:tc>
          <w:tcPr>
            <w:tcW w:w="126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Уборка кукурузы</w:t>
            </w:r>
          </w:p>
        </w:tc>
        <w:tc>
          <w:tcPr>
            <w:tcW w:w="1440" w:type="dxa"/>
            <w:shd w:val="clear" w:color="auto" w:fill="auto"/>
            <w:noWrap/>
            <w:vAlign w:val="bottom"/>
          </w:tcPr>
          <w:p w:rsidR="005339EC" w:rsidRPr="0097052E" w:rsidRDefault="005339EC" w:rsidP="00122597">
            <w:pPr>
              <w:rPr>
                <w:rFonts w:ascii="Arial CYR" w:hAnsi="Arial CYR" w:cs="Arial CYR"/>
              </w:rPr>
            </w:pPr>
            <w:r w:rsidRPr="0097052E">
              <w:rPr>
                <w:rFonts w:ascii="Arial CYR" w:hAnsi="Arial CYR" w:cs="Arial CYR"/>
              </w:rPr>
              <w:t>2013</w:t>
            </w:r>
          </w:p>
        </w:tc>
        <w:tc>
          <w:tcPr>
            <w:tcW w:w="1245" w:type="dxa"/>
            <w:shd w:val="clear" w:color="auto" w:fill="auto"/>
            <w:noWrap/>
            <w:vAlign w:val="bottom"/>
          </w:tcPr>
          <w:p w:rsidR="005339EC" w:rsidRPr="0097052E" w:rsidRDefault="00923DEB" w:rsidP="00122597">
            <w:pPr>
              <w:rPr>
                <w:rFonts w:ascii="Arial CYR" w:hAnsi="Arial CYR" w:cs="Arial CYR"/>
              </w:rPr>
            </w:pPr>
            <w:r>
              <w:rPr>
                <w:rFonts w:ascii="Arial CYR" w:hAnsi="Arial CYR" w:cs="Arial CYR"/>
              </w:rPr>
              <w:t>78</w:t>
            </w:r>
          </w:p>
        </w:tc>
      </w:tr>
    </w:tbl>
    <w:p w:rsidR="005339EC" w:rsidRPr="002D59FE" w:rsidRDefault="005339EC" w:rsidP="00122597">
      <w:pPr>
        <w:rPr>
          <w:sz w:val="16"/>
          <w:szCs w:val="16"/>
        </w:rPr>
      </w:pPr>
    </w:p>
    <w:p w:rsidR="005339EC" w:rsidRPr="00751546" w:rsidRDefault="005339EC" w:rsidP="00122597">
      <w:pPr>
        <w:rPr>
          <w:sz w:val="28"/>
          <w:szCs w:val="28"/>
        </w:rPr>
      </w:pPr>
    </w:p>
    <w:p w:rsidR="005339EC" w:rsidRPr="00751546" w:rsidRDefault="00AC4B63" w:rsidP="00122597">
      <w:pPr>
        <w:rPr>
          <w:sz w:val="28"/>
          <w:szCs w:val="28"/>
        </w:rPr>
      </w:pPr>
      <w:r>
        <w:rPr>
          <w:sz w:val="28"/>
          <w:szCs w:val="28"/>
        </w:rPr>
        <w:t>Директор</w:t>
      </w:r>
      <w:r>
        <w:rPr>
          <w:sz w:val="28"/>
          <w:szCs w:val="28"/>
        </w:rPr>
        <w:tab/>
      </w:r>
      <w:r>
        <w:rPr>
          <w:sz w:val="28"/>
          <w:szCs w:val="28"/>
        </w:rPr>
        <w:tab/>
      </w:r>
      <w:r>
        <w:rPr>
          <w:sz w:val="28"/>
          <w:szCs w:val="28"/>
        </w:rPr>
        <w:tab/>
      </w:r>
      <w:r>
        <w:rPr>
          <w:sz w:val="28"/>
          <w:szCs w:val="28"/>
        </w:rPr>
        <w:tab/>
      </w:r>
      <w:r w:rsidR="005339EC" w:rsidRPr="00751546">
        <w:rPr>
          <w:sz w:val="28"/>
          <w:szCs w:val="28"/>
        </w:rPr>
        <w:t xml:space="preserve">__________________          </w:t>
      </w:r>
      <w:r w:rsidR="00F805D6">
        <w:rPr>
          <w:sz w:val="28"/>
          <w:szCs w:val="28"/>
        </w:rPr>
        <w:t>Ю.А. Леонтьев</w:t>
      </w:r>
    </w:p>
    <w:p w:rsidR="005339EC" w:rsidRPr="00751546" w:rsidRDefault="005339EC" w:rsidP="00122597">
      <w:r>
        <w:rPr>
          <w:sz w:val="28"/>
          <w:szCs w:val="28"/>
        </w:rPr>
        <w:t xml:space="preserve">                                                                          </w:t>
      </w:r>
      <w:r w:rsidRPr="00751546">
        <w:t>М.П.</w:t>
      </w:r>
    </w:p>
    <w:p w:rsidR="00DF3D58" w:rsidRDefault="005339EC" w:rsidP="00122597">
      <w:pPr>
        <w:rPr>
          <w:sz w:val="28"/>
          <w:szCs w:val="28"/>
        </w:rPr>
      </w:pPr>
      <w:r w:rsidRPr="00751546">
        <w:rPr>
          <w:sz w:val="28"/>
          <w:szCs w:val="28"/>
        </w:rPr>
        <w:t>Гл</w:t>
      </w:r>
      <w:r w:rsidR="00AC4B63">
        <w:rPr>
          <w:sz w:val="28"/>
          <w:szCs w:val="28"/>
        </w:rPr>
        <w:t xml:space="preserve">авный </w:t>
      </w:r>
      <w:r w:rsidRPr="00751546">
        <w:rPr>
          <w:sz w:val="28"/>
          <w:szCs w:val="28"/>
        </w:rPr>
        <w:t xml:space="preserve"> бухгалтер                 __________________      </w:t>
      </w:r>
      <w:r>
        <w:rPr>
          <w:sz w:val="28"/>
          <w:szCs w:val="28"/>
        </w:rPr>
        <w:t xml:space="preserve">    </w:t>
      </w:r>
      <w:r w:rsidR="00F805D6">
        <w:rPr>
          <w:sz w:val="28"/>
          <w:szCs w:val="28"/>
        </w:rPr>
        <w:t>Л.Ф</w:t>
      </w:r>
      <w:r w:rsidR="00122597">
        <w:rPr>
          <w:sz w:val="28"/>
          <w:szCs w:val="28"/>
        </w:rPr>
        <w:t>.</w:t>
      </w:r>
      <w:r w:rsidR="00F805D6">
        <w:rPr>
          <w:sz w:val="28"/>
          <w:szCs w:val="28"/>
        </w:rPr>
        <w:t xml:space="preserve"> Горчинская</w:t>
      </w:r>
      <w:r>
        <w:rPr>
          <w:sz w:val="28"/>
          <w:szCs w:val="28"/>
        </w:rPr>
        <w:t xml:space="preserve">              </w:t>
      </w: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Default="00DF3D58" w:rsidP="00122597">
      <w:pPr>
        <w:rPr>
          <w:sz w:val="28"/>
          <w:szCs w:val="28"/>
        </w:rPr>
      </w:pPr>
    </w:p>
    <w:p w:rsidR="00DF3D58" w:rsidRPr="00957129" w:rsidRDefault="00DF3D58" w:rsidP="00DF3D58">
      <w:pPr>
        <w:shd w:val="clear" w:color="auto" w:fill="FFFFFF"/>
        <w:tabs>
          <w:tab w:val="left" w:pos="1670"/>
        </w:tabs>
        <w:jc w:val="center"/>
        <w:rPr>
          <w:b/>
          <w:sz w:val="28"/>
          <w:szCs w:val="28"/>
        </w:rPr>
      </w:pPr>
      <w:r>
        <w:rPr>
          <w:b/>
          <w:sz w:val="28"/>
          <w:szCs w:val="28"/>
        </w:rPr>
        <w:t>Information memorandum</w:t>
      </w:r>
    </w:p>
    <w:p w:rsidR="00DF3D58" w:rsidRDefault="00DF3D58" w:rsidP="00DF3D58">
      <w:pPr>
        <w:shd w:val="clear" w:color="auto" w:fill="FFFFFF"/>
        <w:tabs>
          <w:tab w:val="left" w:pos="1670"/>
        </w:tabs>
        <w:jc w:val="both"/>
        <w:rPr>
          <w:sz w:val="28"/>
          <w:szCs w:val="28"/>
        </w:rPr>
      </w:pPr>
    </w:p>
    <w:tbl>
      <w:tblPr>
        <w:tblW w:w="9741" w:type="dxa"/>
        <w:tblInd w:w="93" w:type="dxa"/>
        <w:tblLook w:val="0000" w:firstRow="0" w:lastRow="0" w:firstColumn="0" w:lastColumn="0" w:noHBand="0" w:noVBand="0"/>
      </w:tblPr>
      <w:tblGrid>
        <w:gridCol w:w="1815"/>
        <w:gridCol w:w="1800"/>
        <w:gridCol w:w="6126"/>
      </w:tblGrid>
      <w:tr w:rsidR="00DF3D58" w:rsidRPr="00A72B8A" w:rsidTr="00C95E24">
        <w:trPr>
          <w:trHeight w:val="301"/>
        </w:trPr>
        <w:tc>
          <w:tcPr>
            <w:tcW w:w="9741" w:type="dxa"/>
            <w:gridSpan w:val="3"/>
            <w:tcBorders>
              <w:top w:val="nil"/>
              <w:left w:val="nil"/>
              <w:bottom w:val="nil"/>
              <w:right w:val="nil"/>
            </w:tcBorders>
            <w:shd w:val="clear" w:color="auto" w:fill="auto"/>
            <w:noWrap/>
            <w:vAlign w:val="bottom"/>
          </w:tcPr>
          <w:p w:rsidR="00DF3D58" w:rsidRPr="00A72B8A" w:rsidRDefault="00DF3D58" w:rsidP="00C95E24">
            <w:pPr>
              <w:rPr>
                <w:sz w:val="28"/>
                <w:szCs w:val="28"/>
              </w:rPr>
            </w:pPr>
            <w:r w:rsidRPr="00A72B8A">
              <w:rPr>
                <w:rFonts w:ascii="Georgia" w:hAnsi="Georgia" w:cs="Latha"/>
                <w:b/>
                <w:bCs/>
                <w:sz w:val="22"/>
                <w:szCs w:val="22"/>
              </w:rPr>
              <w:t xml:space="preserve">Full and short name </w:t>
            </w:r>
            <w:r w:rsidRPr="00A72B8A">
              <w:rPr>
                <w:sz w:val="28"/>
                <w:szCs w:val="28"/>
              </w:rPr>
              <w:t>Open Joint Stock Company "Baranovichi Rayagroservice"</w:t>
            </w:r>
          </w:p>
          <w:p w:rsidR="00DF3D58" w:rsidRPr="00A72B8A" w:rsidRDefault="00DF3D58" w:rsidP="00C95E24">
            <w:pPr>
              <w:rPr>
                <w:rFonts w:ascii="Georgia" w:hAnsi="Georgia" w:cs="Arial CYR"/>
                <w:b/>
                <w:bCs/>
                <w:sz w:val="22"/>
                <w:szCs w:val="22"/>
              </w:rPr>
            </w:pPr>
            <w:r w:rsidRPr="00A72B8A">
              <w:rPr>
                <w:sz w:val="28"/>
                <w:szCs w:val="28"/>
              </w:rPr>
              <w:t>OJSC "Baranovichi rayagroservice"</w:t>
            </w:r>
          </w:p>
        </w:tc>
      </w:tr>
      <w:tr w:rsidR="00DF3D58" w:rsidRPr="00A72B8A" w:rsidTr="00C95E24">
        <w:trPr>
          <w:trHeight w:val="301"/>
        </w:trPr>
        <w:tc>
          <w:tcPr>
            <w:tcW w:w="1815" w:type="dxa"/>
            <w:tcBorders>
              <w:top w:val="nil"/>
              <w:left w:val="nil"/>
              <w:bottom w:val="nil"/>
              <w:right w:val="nil"/>
            </w:tcBorders>
            <w:shd w:val="clear" w:color="auto" w:fill="auto"/>
            <w:noWrap/>
            <w:vAlign w:val="bottom"/>
          </w:tcPr>
          <w:p w:rsidR="00DF3D58" w:rsidRPr="00A72B8A" w:rsidRDefault="00DF3D58" w:rsidP="00C95E24">
            <w:pPr>
              <w:rPr>
                <w:rFonts w:ascii="Georgia" w:hAnsi="Georgia" w:cs="Arial CYR"/>
                <w:b/>
                <w:bCs/>
                <w:sz w:val="22"/>
                <w:szCs w:val="22"/>
              </w:rPr>
            </w:pPr>
            <w:r w:rsidRPr="00A72B8A">
              <w:rPr>
                <w:rFonts w:ascii="Georgia" w:hAnsi="Georgia" w:cs="Latha"/>
                <w:b/>
                <w:bCs/>
                <w:sz w:val="22"/>
                <w:szCs w:val="22"/>
              </w:rPr>
              <w:t>Address (location)</w:t>
            </w:r>
          </w:p>
        </w:tc>
        <w:tc>
          <w:tcPr>
            <w:tcW w:w="7926" w:type="dxa"/>
            <w:gridSpan w:val="2"/>
            <w:tcBorders>
              <w:top w:val="nil"/>
              <w:left w:val="nil"/>
              <w:bottom w:val="nil"/>
              <w:right w:val="nil"/>
            </w:tcBorders>
            <w:shd w:val="clear" w:color="auto" w:fill="auto"/>
            <w:vAlign w:val="bottom"/>
          </w:tcPr>
          <w:p w:rsidR="00DF3D58" w:rsidRPr="00A72B8A" w:rsidRDefault="00DF3D58" w:rsidP="00C95E24">
            <w:pPr>
              <w:rPr>
                <w:rFonts w:ascii="Georgia" w:hAnsi="Georgia" w:cs="Arial CYR"/>
                <w:sz w:val="24"/>
                <w:szCs w:val="24"/>
              </w:rPr>
            </w:pPr>
            <w:r w:rsidRPr="00A72B8A">
              <w:rPr>
                <w:rFonts w:ascii="Georgia" w:hAnsi="Georgia" w:cs="Arial CYR"/>
                <w:sz w:val="24"/>
                <w:szCs w:val="24"/>
              </w:rPr>
              <w:t>ag . Arabism . Moguchego st. , 29 Baranovichi district, Brest region</w:t>
            </w:r>
          </w:p>
        </w:tc>
      </w:tr>
      <w:tr w:rsidR="00DF3D58" w:rsidRPr="00A72B8A" w:rsidTr="00C95E24">
        <w:trPr>
          <w:trHeight w:val="301"/>
        </w:trPr>
        <w:tc>
          <w:tcPr>
            <w:tcW w:w="1815" w:type="dxa"/>
            <w:tcBorders>
              <w:top w:val="nil"/>
              <w:left w:val="nil"/>
              <w:bottom w:val="nil"/>
              <w:right w:val="nil"/>
            </w:tcBorders>
            <w:shd w:val="clear" w:color="auto" w:fill="auto"/>
            <w:noWrap/>
            <w:vAlign w:val="bottom"/>
          </w:tcPr>
          <w:p w:rsidR="00DF3D58" w:rsidRPr="00A72B8A" w:rsidRDefault="00DF3D58" w:rsidP="00C95E24">
            <w:pPr>
              <w:rPr>
                <w:rFonts w:ascii="Georgia" w:hAnsi="Georgia" w:cs="Arial CYR"/>
                <w:b/>
                <w:bCs/>
                <w:sz w:val="22"/>
                <w:szCs w:val="22"/>
              </w:rPr>
            </w:pPr>
            <w:r w:rsidRPr="00A72B8A">
              <w:rPr>
                <w:rFonts w:ascii="Georgia" w:hAnsi="Georgia" w:cs="Latha"/>
                <w:b/>
                <w:bCs/>
                <w:sz w:val="22"/>
                <w:szCs w:val="22"/>
              </w:rPr>
              <w:t>Website</w:t>
            </w:r>
            <w:r w:rsidRPr="00A72B8A">
              <w:rPr>
                <w:rFonts w:ascii="Georgia" w:hAnsi="Georgia" w:cs="Latha"/>
                <w:b/>
                <w:bCs/>
                <w:sz w:val="22"/>
                <w:szCs w:val="22"/>
                <w:lang w:val="en-US"/>
              </w:rPr>
              <w:t xml:space="preserve"> </w:t>
            </w:r>
            <w:r w:rsidRPr="00A72B8A">
              <w:rPr>
                <w:rFonts w:ascii="Georgia" w:hAnsi="Georgia" w:cs="Latha"/>
                <w:b/>
                <w:bCs/>
                <w:sz w:val="22"/>
                <w:szCs w:val="22"/>
              </w:rPr>
              <w:t>No</w:t>
            </w:r>
          </w:p>
        </w:tc>
        <w:tc>
          <w:tcPr>
            <w:tcW w:w="7926" w:type="dxa"/>
            <w:gridSpan w:val="2"/>
            <w:tcBorders>
              <w:top w:val="nil"/>
              <w:left w:val="nil"/>
              <w:bottom w:val="nil"/>
              <w:right w:val="nil"/>
            </w:tcBorders>
            <w:shd w:val="clear" w:color="auto" w:fill="auto"/>
            <w:vAlign w:val="bottom"/>
          </w:tcPr>
          <w:p w:rsidR="00DF3D58" w:rsidRPr="00A72B8A" w:rsidRDefault="00DF3D58" w:rsidP="00C95E24">
            <w:pPr>
              <w:rPr>
                <w:rFonts w:ascii="Georgia" w:hAnsi="Georgia" w:cs="Arial CYR"/>
                <w:sz w:val="24"/>
                <w:szCs w:val="24"/>
              </w:rPr>
            </w:pPr>
            <w:r w:rsidRPr="00A72B8A">
              <w:rPr>
                <w:rFonts w:ascii="Georgia" w:hAnsi="Georgia" w:cs="Arial CYR"/>
                <w:sz w:val="24"/>
                <w:szCs w:val="24"/>
                <w:lang w:val="en-US"/>
              </w:rPr>
              <w:t>www</w:t>
            </w:r>
          </w:p>
        </w:tc>
      </w:tr>
      <w:tr w:rsidR="00DF3D58" w:rsidRPr="00A72B8A" w:rsidTr="00C95E24">
        <w:trPr>
          <w:trHeight w:val="255"/>
        </w:trPr>
        <w:tc>
          <w:tcPr>
            <w:tcW w:w="3615" w:type="dxa"/>
            <w:gridSpan w:val="2"/>
            <w:tcBorders>
              <w:top w:val="nil"/>
              <w:left w:val="nil"/>
              <w:bottom w:val="nil"/>
              <w:right w:val="nil"/>
            </w:tcBorders>
            <w:shd w:val="clear" w:color="auto" w:fill="auto"/>
            <w:noWrap/>
            <w:vAlign w:val="bottom"/>
          </w:tcPr>
          <w:p w:rsidR="00DF3D58" w:rsidRPr="00A72B8A" w:rsidRDefault="00DF3D58" w:rsidP="00C95E24">
            <w:pPr>
              <w:rPr>
                <w:rFonts w:ascii="Georgia" w:hAnsi="Georgia" w:cs="Arial CYR"/>
                <w:sz w:val="26"/>
                <w:szCs w:val="26"/>
              </w:rPr>
            </w:pPr>
            <w:r w:rsidRPr="00A72B8A">
              <w:rPr>
                <w:rFonts w:ascii="Georgia" w:hAnsi="Georgia"/>
                <w:sz w:val="26"/>
                <w:szCs w:val="26"/>
              </w:rPr>
              <w:t xml:space="preserve">Data on state registration </w:t>
            </w:r>
            <w:r w:rsidRPr="00A72B8A">
              <w:rPr>
                <w:sz w:val="26"/>
                <w:szCs w:val="26"/>
              </w:rPr>
              <w:t>12/27/2012</w:t>
            </w:r>
          </w:p>
        </w:tc>
        <w:tc>
          <w:tcPr>
            <w:tcW w:w="6126" w:type="dxa"/>
            <w:tcBorders>
              <w:top w:val="nil"/>
              <w:left w:val="nil"/>
              <w:bottom w:val="nil"/>
              <w:right w:val="nil"/>
            </w:tcBorders>
            <w:shd w:val="clear" w:color="auto" w:fill="auto"/>
            <w:noWrap/>
            <w:vAlign w:val="bottom"/>
          </w:tcPr>
          <w:p w:rsidR="00DF3D58" w:rsidRPr="00A72B8A" w:rsidRDefault="00DF3D58" w:rsidP="00C95E24">
            <w:pPr>
              <w:rPr>
                <w:rFonts w:ascii="Arial CYR" w:hAnsi="Arial CYR" w:cs="Arial CYR"/>
              </w:rPr>
            </w:pPr>
          </w:p>
        </w:tc>
      </w:tr>
      <w:tr w:rsidR="00DF3D58" w:rsidRPr="00A72B8A" w:rsidTr="00C95E24">
        <w:trPr>
          <w:trHeight w:val="255"/>
        </w:trPr>
        <w:tc>
          <w:tcPr>
            <w:tcW w:w="3615" w:type="dxa"/>
            <w:gridSpan w:val="2"/>
            <w:tcBorders>
              <w:top w:val="nil"/>
              <w:left w:val="nil"/>
              <w:bottom w:val="nil"/>
              <w:right w:val="nil"/>
            </w:tcBorders>
            <w:shd w:val="clear" w:color="auto" w:fill="auto"/>
            <w:noWrap/>
            <w:vAlign w:val="bottom"/>
          </w:tcPr>
          <w:p w:rsidR="00DF3D58" w:rsidRPr="00A72B8A" w:rsidRDefault="00DF3D58" w:rsidP="00C95E24">
            <w:pPr>
              <w:rPr>
                <w:rFonts w:ascii="Georgia" w:hAnsi="Georgia" w:cs="Arial CYR"/>
                <w:sz w:val="26"/>
                <w:szCs w:val="26"/>
              </w:rPr>
            </w:pPr>
            <w:r w:rsidRPr="00A72B8A">
              <w:rPr>
                <w:rFonts w:ascii="Georgia" w:hAnsi="Georgia"/>
                <w:sz w:val="26"/>
                <w:szCs w:val="26"/>
              </w:rPr>
              <w:t xml:space="preserve">Information about the management of the organization, contact phones: director Leontiev Yuri Alexandrovich </w:t>
            </w:r>
            <w:r>
              <w:rPr>
                <w:sz w:val="26"/>
                <w:szCs w:val="26"/>
              </w:rPr>
              <w:t>80163469371</w:t>
            </w:r>
          </w:p>
        </w:tc>
        <w:tc>
          <w:tcPr>
            <w:tcW w:w="6126" w:type="dxa"/>
            <w:tcBorders>
              <w:top w:val="nil"/>
              <w:left w:val="nil"/>
              <w:bottom w:val="nil"/>
              <w:right w:val="nil"/>
            </w:tcBorders>
            <w:shd w:val="clear" w:color="auto" w:fill="auto"/>
            <w:noWrap/>
            <w:vAlign w:val="bottom"/>
          </w:tcPr>
          <w:p w:rsidR="00DF3D58" w:rsidRPr="00A72B8A" w:rsidRDefault="00DF3D58" w:rsidP="00C95E24">
            <w:pPr>
              <w:rPr>
                <w:rFonts w:ascii="Arial CYR" w:hAnsi="Arial CYR" w:cs="Arial CYR"/>
              </w:rPr>
            </w:pPr>
          </w:p>
        </w:tc>
      </w:tr>
    </w:tbl>
    <w:p w:rsidR="00DF3D58" w:rsidRPr="00A72B8A" w:rsidRDefault="00DF3D58" w:rsidP="00DF3D58">
      <w:pPr>
        <w:shd w:val="clear" w:color="auto" w:fill="FFFFFF"/>
        <w:ind w:firstLine="720"/>
        <w:jc w:val="both"/>
        <w:rPr>
          <w:b/>
          <w:sz w:val="28"/>
          <w:szCs w:val="28"/>
        </w:rPr>
      </w:pPr>
    </w:p>
    <w:p w:rsidR="00DF3D58" w:rsidRPr="00A72B8A" w:rsidRDefault="00DF3D58" w:rsidP="00DF3D58">
      <w:pPr>
        <w:shd w:val="clear" w:color="auto" w:fill="FFFFFF"/>
        <w:ind w:firstLine="720"/>
        <w:jc w:val="both"/>
        <w:rPr>
          <w:b/>
          <w:sz w:val="28"/>
          <w:szCs w:val="28"/>
        </w:rPr>
      </w:pPr>
      <w:r w:rsidRPr="00A72B8A">
        <w:rPr>
          <w:b/>
          <w:sz w:val="28"/>
          <w:szCs w:val="28"/>
          <w:lang w:val="en-US"/>
        </w:rPr>
        <w:t xml:space="preserve">I. </w:t>
      </w:r>
      <w:r w:rsidRPr="00A72B8A">
        <w:rPr>
          <w:b/>
          <w:sz w:val="28"/>
          <w:szCs w:val="28"/>
        </w:rPr>
        <w:t>_ General information about the organization</w:t>
      </w:r>
    </w:p>
    <w:p w:rsidR="00DF3D58" w:rsidRPr="00A72B8A" w:rsidRDefault="00DF3D58" w:rsidP="00DF3D58">
      <w:pPr>
        <w:shd w:val="clear" w:color="auto" w:fill="FFFFFF"/>
        <w:ind w:firstLine="720"/>
        <w:jc w:val="both"/>
        <w:rPr>
          <w:sz w:val="28"/>
          <w:szCs w:val="28"/>
        </w:rPr>
      </w:pPr>
    </w:p>
    <w:p w:rsidR="00DF3D58" w:rsidRPr="00A72B8A" w:rsidRDefault="00DF3D58" w:rsidP="00DF3D58">
      <w:pPr>
        <w:shd w:val="clear" w:color="auto" w:fill="FFFFFF"/>
        <w:ind w:firstLine="720"/>
        <w:jc w:val="both"/>
        <w:rPr>
          <w:sz w:val="28"/>
          <w:szCs w:val="28"/>
        </w:rPr>
      </w:pPr>
      <w:r w:rsidRPr="00A72B8A">
        <w:rPr>
          <w:sz w:val="28"/>
          <w:szCs w:val="28"/>
        </w:rPr>
        <w:t>1) The history of the establishment of the enterprise:</w:t>
      </w:r>
    </w:p>
    <w:p w:rsidR="00DF3D58" w:rsidRPr="00A72B8A" w:rsidRDefault="00DF3D58" w:rsidP="00DF3D58">
      <w:pPr>
        <w:ind w:firstLine="709"/>
        <w:jc w:val="both"/>
        <w:rPr>
          <w:sz w:val="28"/>
          <w:szCs w:val="28"/>
        </w:rPr>
      </w:pPr>
      <w:r w:rsidRPr="00A72B8A">
        <w:rPr>
          <w:sz w:val="28"/>
          <w:szCs w:val="28"/>
        </w:rPr>
        <w:t>Municipal unitary agricultural production and trade enterprise for the provision of services of a complex of agrotechnical, agrotechnological and supply and trade services "Baranovichi rayagroservice" was established in pursuance of the Decree of the President of the Republic of Belarus dated 27.01.2003. No. 40 and the decision of the Baranovichi District Executive Committee No. 173 dated March 12, 2003, through the reorganization of the Agrofirma Arabovshchina State Unitary Enterprise , Rayagropromtekhnika State Unitary Enterprise , Baranovichi Mezhrayagrosnab State Unitary Enterprise . Based on the decision of the Baranovichi District Executive Committee of 27.12.2005. No. 1156 was reorganized by joining KSUP "Molchad" to it. The structure of the enterprise also includes SHPU "Severnoye", SHPU "Lesnaya".</w:t>
      </w:r>
    </w:p>
    <w:p w:rsidR="00DF3D58" w:rsidRPr="00A72B8A" w:rsidRDefault="00DF3D58" w:rsidP="00DF3D58">
      <w:pPr>
        <w:ind w:firstLine="709"/>
        <w:jc w:val="both"/>
        <w:rPr>
          <w:sz w:val="28"/>
          <w:szCs w:val="28"/>
        </w:rPr>
      </w:pPr>
      <w:r w:rsidRPr="00A72B8A">
        <w:rPr>
          <w:sz w:val="28"/>
          <w:szCs w:val="28"/>
        </w:rPr>
        <w:t>On December 26, 2012, CUSPTP "Baranovichsky rayagroservice" was reorganized into OJSC "Baranovichsky rayagroservice".</w:t>
      </w:r>
    </w:p>
    <w:p w:rsidR="00DF3D58" w:rsidRPr="00A72B8A" w:rsidRDefault="00DF3D58" w:rsidP="00DF3D58">
      <w:pPr>
        <w:ind w:firstLine="709"/>
        <w:jc w:val="both"/>
        <w:rPr>
          <w:sz w:val="28"/>
          <w:szCs w:val="28"/>
        </w:rPr>
      </w:pPr>
      <w:r w:rsidRPr="00A72B8A">
        <w:rPr>
          <w:sz w:val="28"/>
          <w:szCs w:val="28"/>
        </w:rPr>
        <w:t>In 2014, in accordance with the Decision of the Baranovichi District Executive Committee No. 329 dated April 7, 2014, the land plots of the Molchad SHPU were seized and provided for permanent use by Baranovichi Poultry Farm OJSC. According to the Decision of the Baranovichi District Executive Committee No. 331 dated April 7, 2014, the land plots of the Lesnaya SHPU with a total area of 359.44 hectares were withdrawn and presented to the permanent use of the Svoyashki farm . According to the Decision of the Baranovichi District Executive Committee No. 877 dated September 1, 2014, the land plots of the Lesnaya SHPU with a total area of 927.29 hectares were seized and provided to Shchara -Agro CJSC and the Baranovichi Forestry SLU.</w:t>
      </w:r>
    </w:p>
    <w:p w:rsidR="00DF3D58" w:rsidRPr="00A72B8A" w:rsidRDefault="00DF3D58" w:rsidP="00DF3D58">
      <w:pPr>
        <w:ind w:firstLine="709"/>
        <w:jc w:val="both"/>
        <w:rPr>
          <w:sz w:val="28"/>
          <w:szCs w:val="28"/>
        </w:rPr>
      </w:pPr>
      <w:r w:rsidRPr="00A72B8A">
        <w:rPr>
          <w:sz w:val="28"/>
          <w:szCs w:val="28"/>
        </w:rPr>
        <w:t>On June 01, 2017, a separate structural subdivision, the SelkhozAgroService branch, was formed with the main activity - agriculture.</w:t>
      </w:r>
    </w:p>
    <w:p w:rsidR="00DF3D58" w:rsidRPr="00A72B8A" w:rsidRDefault="00DF3D58" w:rsidP="00DF3D58">
      <w:pPr>
        <w:ind w:firstLine="709"/>
        <w:jc w:val="both"/>
        <w:rPr>
          <w:sz w:val="28"/>
          <w:szCs w:val="28"/>
        </w:rPr>
      </w:pPr>
      <w:r w:rsidRPr="00A72B8A">
        <w:rPr>
          <w:sz w:val="28"/>
          <w:szCs w:val="28"/>
        </w:rPr>
        <w:t xml:space="preserve">2) The main activity of OJSC "Baranovichi rayagroservis" is the sale of agricultural products. The share of proceeds of this type of activity in the total amount of proceeds is </w:t>
      </w:r>
      <w:r>
        <w:rPr>
          <w:sz w:val="28"/>
          <w:szCs w:val="28"/>
        </w:rPr>
        <w:t>60%.</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3) Other activities carried out by the enterprise:</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installation, adjustment, repair and maintenance of engines and turbines, except for aircraft, automobile and motorcycle engines;</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installation, adjustment, repair and maintenance of pumps and compressors;</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-repair and maintenance of agricultural tractors;</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-repair and maintenance of machinery and equipment used in agriculture and forestry;</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installation, adjustment, repair and maintenance of other electrical equipment;</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activities of road freight transport;</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wholesale trade in fertilizers, pesticides and other agrochemical products;</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provision of services in the field of plant growing and animal husbandry, except for veterinary services.</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4) Enterprise capacity, market share:</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Sales market Baranovichi, Baranovichi district</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5) Enterprise advantages:</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availability of own car park;</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low costs per unit of production;</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Energy Saving Technologies.</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 xml:space="preserve">6) Availability of licenses, patents, </w:t>
      </w:r>
      <w:r w:rsidRPr="00A72B8A">
        <w:rPr>
          <w:sz w:val="28"/>
          <w:szCs w:val="28"/>
          <w:lang w:val="en-US"/>
        </w:rPr>
        <w:t xml:space="preserve">ISO certificates </w:t>
      </w:r>
      <w:r w:rsidRPr="00A72B8A">
        <w:rPr>
          <w:sz w:val="28"/>
          <w:szCs w:val="28"/>
        </w:rPr>
        <w:t>.</w:t>
      </w:r>
    </w:p>
    <w:p w:rsidR="00DF3D58" w:rsidRPr="00A72B8A" w:rsidRDefault="00DF3D58" w:rsidP="00DF3D58">
      <w:pPr>
        <w:shd w:val="clear" w:color="auto" w:fill="FFFFFF"/>
        <w:tabs>
          <w:tab w:val="left" w:pos="1670"/>
        </w:tabs>
        <w:ind w:firstLine="720"/>
        <w:jc w:val="both"/>
        <w:rPr>
          <w:sz w:val="28"/>
          <w:szCs w:val="28"/>
        </w:rPr>
      </w:pPr>
      <w:r w:rsidRPr="00A72B8A">
        <w:rPr>
          <w:sz w:val="28"/>
          <w:szCs w:val="28"/>
        </w:rPr>
        <w:t>No</w:t>
      </w:r>
    </w:p>
    <w:p w:rsidR="00DF3D58" w:rsidRDefault="00DF3D58" w:rsidP="00DF3D58">
      <w:pPr>
        <w:shd w:val="clear" w:color="auto" w:fill="FFFFFF"/>
        <w:tabs>
          <w:tab w:val="left" w:pos="1670"/>
        </w:tabs>
        <w:ind w:firstLine="720"/>
        <w:jc w:val="both"/>
        <w:rPr>
          <w:b/>
          <w:sz w:val="28"/>
          <w:szCs w:val="28"/>
        </w:rPr>
      </w:pPr>
    </w:p>
    <w:p w:rsidR="00DF3D58" w:rsidRDefault="00DF3D58" w:rsidP="00DF3D58">
      <w:pPr>
        <w:shd w:val="clear" w:color="auto" w:fill="FFFFFF"/>
        <w:tabs>
          <w:tab w:val="left" w:pos="1670"/>
        </w:tabs>
        <w:ind w:firstLine="720"/>
        <w:jc w:val="both"/>
        <w:rPr>
          <w:b/>
          <w:sz w:val="28"/>
          <w:szCs w:val="28"/>
        </w:rPr>
      </w:pPr>
      <w:r>
        <w:rPr>
          <w:b/>
          <w:sz w:val="28"/>
          <w:szCs w:val="28"/>
          <w:lang w:val="en-US"/>
        </w:rPr>
        <w:t xml:space="preserve">II </w:t>
      </w:r>
      <w:r w:rsidRPr="00AE25B7">
        <w:rPr>
          <w:b/>
          <w:sz w:val="28"/>
          <w:szCs w:val="28"/>
        </w:rPr>
        <w:t>. Financial indicators of economic activity of the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1053"/>
        <w:gridCol w:w="1053"/>
        <w:gridCol w:w="912"/>
      </w:tblGrid>
      <w:tr w:rsidR="00DF3D58" w:rsidRPr="000B04C6" w:rsidTr="00C95E24">
        <w:tc>
          <w:tcPr>
            <w:tcW w:w="6525" w:type="dxa"/>
            <w:tcBorders>
              <w:bottom w:val="single" w:sz="4" w:space="0" w:color="auto"/>
            </w:tcBorders>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Index</w:t>
            </w:r>
          </w:p>
        </w:tc>
        <w:tc>
          <w:tcPr>
            <w:tcW w:w="1064"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2020</w:t>
            </w:r>
          </w:p>
        </w:tc>
        <w:tc>
          <w:tcPr>
            <w:tcW w:w="1064"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2021</w:t>
            </w:r>
          </w:p>
        </w:tc>
        <w:tc>
          <w:tcPr>
            <w:tcW w:w="918"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2022</w:t>
            </w: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The value of net assets, thousand rubles.</w:t>
            </w:r>
          </w:p>
        </w:tc>
        <w:tc>
          <w:tcPr>
            <w:tcW w:w="1064" w:type="dxa"/>
          </w:tcPr>
          <w:p w:rsidR="00DF3D58" w:rsidRPr="000B04C6" w:rsidRDefault="00DF3D58" w:rsidP="00C95E24">
            <w:pPr>
              <w:widowControl w:val="0"/>
              <w:tabs>
                <w:tab w:val="left" w:pos="1670"/>
              </w:tabs>
              <w:autoSpaceDE w:val="0"/>
              <w:autoSpaceDN w:val="0"/>
              <w:adjustRightInd w:val="0"/>
              <w:rPr>
                <w:sz w:val="28"/>
                <w:szCs w:val="28"/>
              </w:rPr>
            </w:pPr>
          </w:p>
        </w:tc>
        <w:tc>
          <w:tcPr>
            <w:tcW w:w="1064" w:type="dxa"/>
          </w:tcPr>
          <w:p w:rsidR="00DF3D58" w:rsidRPr="000B04C6" w:rsidRDefault="00DF3D58" w:rsidP="00C95E24">
            <w:pPr>
              <w:widowControl w:val="0"/>
              <w:tabs>
                <w:tab w:val="left" w:pos="1670"/>
              </w:tabs>
              <w:autoSpaceDE w:val="0"/>
              <w:autoSpaceDN w:val="0"/>
              <w:adjustRightInd w:val="0"/>
              <w:rPr>
                <w:sz w:val="28"/>
                <w:szCs w:val="28"/>
              </w:rPr>
            </w:pPr>
          </w:p>
        </w:tc>
        <w:tc>
          <w:tcPr>
            <w:tcW w:w="918" w:type="dxa"/>
          </w:tcPr>
          <w:p w:rsidR="00DF3D58" w:rsidRPr="000B04C6" w:rsidRDefault="00DF3D58" w:rsidP="00C95E24">
            <w:pPr>
              <w:widowControl w:val="0"/>
              <w:tabs>
                <w:tab w:val="left" w:pos="1670"/>
              </w:tabs>
              <w:autoSpaceDE w:val="0"/>
              <w:autoSpaceDN w:val="0"/>
              <w:adjustRightInd w:val="0"/>
              <w:rPr>
                <w:sz w:val="28"/>
                <w:szCs w:val="28"/>
              </w:rPr>
            </w:pP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Revenue from the sale of products, works, services, thousand rubles</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8977</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9183</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9829</w:t>
            </w: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Total profit (line 200 of the Profit and Loss Statement), thousand rubles</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598</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996</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1214</w:t>
            </w: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Profit from the sale of products, works, services, thousand rubles.</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26</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79</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112</w:t>
            </w: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Net profit, thousand rubles</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598</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996</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1214</w:t>
            </w: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Profitability of sold products, works, services, %</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0.3</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1.3</w:t>
            </w: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Accounts receivable*, thousand rubles</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1167</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1655</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1372</w:t>
            </w:r>
          </w:p>
        </w:tc>
      </w:tr>
      <w:tr w:rsidR="00DF3D58" w:rsidRPr="000B04C6" w:rsidTr="00C95E24">
        <w:trPr>
          <w:trHeight w:val="170"/>
        </w:trPr>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Accounts payable*, thousand rubles</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3875</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5299</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4939</w:t>
            </w:r>
          </w:p>
        </w:tc>
      </w:tr>
      <w:tr w:rsidR="00DF3D58" w:rsidRPr="000B04C6" w:rsidTr="00C95E24">
        <w:tc>
          <w:tcPr>
            <w:tcW w:w="6525"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Average salary, rub.</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861</w:t>
            </w:r>
          </w:p>
        </w:tc>
        <w:tc>
          <w:tcPr>
            <w:tcW w:w="106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932</w:t>
            </w:r>
          </w:p>
        </w:tc>
        <w:tc>
          <w:tcPr>
            <w:tcW w:w="918"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1070</w:t>
            </w:r>
          </w:p>
        </w:tc>
      </w:tr>
    </w:tbl>
    <w:p w:rsidR="00DF3D58" w:rsidRPr="008545D6" w:rsidRDefault="00DF3D58" w:rsidP="00DF3D58">
      <w:pPr>
        <w:shd w:val="clear" w:color="auto" w:fill="FFFFFF"/>
        <w:tabs>
          <w:tab w:val="left" w:pos="1670"/>
        </w:tabs>
        <w:rPr>
          <w:sz w:val="16"/>
          <w:szCs w:val="16"/>
        </w:rPr>
      </w:pPr>
    </w:p>
    <w:p w:rsidR="00DF3D58" w:rsidRPr="003E74CB" w:rsidRDefault="00DF3D58" w:rsidP="00DF3D58">
      <w:pPr>
        <w:shd w:val="clear" w:color="auto" w:fill="FFFFFF"/>
        <w:tabs>
          <w:tab w:val="left" w:pos="1670"/>
        </w:tabs>
        <w:ind w:firstLine="720"/>
        <w:jc w:val="both"/>
      </w:pPr>
      <w:r>
        <w:rPr>
          <w:sz w:val="28"/>
          <w:szCs w:val="28"/>
        </w:rPr>
        <w:t xml:space="preserve">* </w:t>
      </w:r>
      <w:r w:rsidRPr="003E74CB">
        <w:t>- Show receivables and payables as of 01/01/2021, 01/01/2022, 01/01/2023</w:t>
      </w:r>
    </w:p>
    <w:p w:rsidR="00DF3D58" w:rsidRDefault="00DF3D58" w:rsidP="00DF3D58">
      <w:pPr>
        <w:shd w:val="clear" w:color="auto" w:fill="FFFFFF"/>
        <w:tabs>
          <w:tab w:val="left" w:pos="1670"/>
        </w:tabs>
        <w:ind w:firstLine="720"/>
        <w:jc w:val="both"/>
        <w:rPr>
          <w:b/>
          <w:sz w:val="28"/>
          <w:szCs w:val="28"/>
        </w:rPr>
      </w:pPr>
      <w:r w:rsidRPr="003B7BA7">
        <w:rPr>
          <w:b/>
          <w:sz w:val="28"/>
          <w:szCs w:val="28"/>
          <w:lang w:val="en-US"/>
        </w:rPr>
        <w:t xml:space="preserve">III </w:t>
      </w:r>
      <w:r w:rsidRPr="003B7BA7">
        <w:rPr>
          <w:b/>
          <w:sz w:val="28"/>
          <w:szCs w:val="28"/>
        </w:rPr>
        <w:t xml:space="preserve">. </w:t>
      </w:r>
      <w:r>
        <w:rPr>
          <w:b/>
          <w:sz w:val="28"/>
          <w:szCs w:val="28"/>
          <w:lang w:val="en-US"/>
        </w:rPr>
        <w:t xml:space="preserve">_ </w:t>
      </w:r>
      <w:r w:rsidRPr="003B7BA7">
        <w:rPr>
          <w:b/>
          <w:sz w:val="28"/>
          <w:szCs w:val="28"/>
        </w:rPr>
        <w:t xml:space="preserve">Enlarged nomenclature </w:t>
      </w:r>
      <w:r>
        <w:rPr>
          <w:b/>
          <w:sz w:val="28"/>
          <w:szCs w:val="28"/>
        </w:rPr>
        <w:t xml:space="preserve">of manufactured products </w:t>
      </w:r>
      <w:r w:rsidRPr="003B7BA7">
        <w:rPr>
          <w:b/>
          <w:sz w:val="28"/>
          <w:szCs w:val="28"/>
        </w:rPr>
        <w:t xml:space="preserve">, works, services rendered ( </w:t>
      </w:r>
      <w:r w:rsidRPr="0095232A">
        <w:rPr>
          <w:sz w:val="28"/>
          <w:szCs w:val="28"/>
        </w:rPr>
        <w:t xml:space="preserve">show no more than 10 types in the enlarged nomenclature </w:t>
      </w:r>
      <w:r>
        <w:rPr>
          <w:b/>
          <w:sz w:val="28"/>
          <w:szCs w:val="28"/>
        </w:rPr>
        <w:t>).</w:t>
      </w:r>
    </w:p>
    <w:p w:rsidR="00DF3D58" w:rsidRPr="00466019" w:rsidRDefault="00DF3D58" w:rsidP="00DF3D58">
      <w:pPr>
        <w:shd w:val="clear" w:color="auto" w:fill="FFFFFF"/>
        <w:tabs>
          <w:tab w:val="left" w:pos="1670"/>
        </w:tabs>
        <w:ind w:firstLine="720"/>
        <w:jc w:val="both"/>
        <w:rPr>
          <w:sz w:val="28"/>
          <w:szCs w:val="28"/>
        </w:rPr>
      </w:pPr>
      <w:r w:rsidRPr="00466019">
        <w:rPr>
          <w:sz w:val="28"/>
          <w:szCs w:val="28"/>
        </w:rPr>
        <w:t>- repair of engines, injectors, fuel pumps;</w:t>
      </w:r>
    </w:p>
    <w:p w:rsidR="00DF3D58" w:rsidRPr="00466019" w:rsidRDefault="00DF3D58" w:rsidP="00DF3D58">
      <w:pPr>
        <w:shd w:val="clear" w:color="auto" w:fill="FFFFFF"/>
        <w:tabs>
          <w:tab w:val="left" w:pos="1670"/>
        </w:tabs>
        <w:ind w:firstLine="720"/>
        <w:jc w:val="both"/>
        <w:rPr>
          <w:sz w:val="28"/>
          <w:szCs w:val="28"/>
        </w:rPr>
      </w:pPr>
      <w:r w:rsidRPr="00466019">
        <w:rPr>
          <w:sz w:val="28"/>
          <w:szCs w:val="28"/>
        </w:rPr>
        <w:t>- tire fitting of wheels of agricultural machinery;</w:t>
      </w:r>
    </w:p>
    <w:p w:rsidR="00DF3D58" w:rsidRPr="00466019" w:rsidRDefault="00DF3D58" w:rsidP="00DF3D58">
      <w:pPr>
        <w:shd w:val="clear" w:color="auto" w:fill="FFFFFF"/>
        <w:tabs>
          <w:tab w:val="left" w:pos="1670"/>
        </w:tabs>
        <w:ind w:firstLine="720"/>
        <w:jc w:val="both"/>
        <w:rPr>
          <w:sz w:val="28"/>
          <w:szCs w:val="28"/>
        </w:rPr>
      </w:pPr>
      <w:r w:rsidRPr="00466019">
        <w:rPr>
          <w:sz w:val="28"/>
          <w:szCs w:val="28"/>
        </w:rPr>
        <w:t>- diagnostics of the fuel system, hydraulic system;</w:t>
      </w:r>
    </w:p>
    <w:p w:rsidR="00DF3D58" w:rsidRPr="00466019" w:rsidRDefault="00DF3D58" w:rsidP="00DF3D58">
      <w:pPr>
        <w:shd w:val="clear" w:color="auto" w:fill="FFFFFF"/>
        <w:tabs>
          <w:tab w:val="left" w:pos="1670"/>
        </w:tabs>
        <w:ind w:firstLine="720"/>
        <w:jc w:val="both"/>
        <w:rPr>
          <w:sz w:val="28"/>
          <w:szCs w:val="28"/>
        </w:rPr>
      </w:pPr>
      <w:r w:rsidRPr="00466019">
        <w:rPr>
          <w:sz w:val="28"/>
          <w:szCs w:val="28"/>
        </w:rPr>
        <w:t>- motor transportation of goods;</w:t>
      </w:r>
    </w:p>
    <w:p w:rsidR="00DF3D58" w:rsidRPr="00466019" w:rsidRDefault="00DF3D58" w:rsidP="00DF3D58">
      <w:pPr>
        <w:shd w:val="clear" w:color="auto" w:fill="FFFFFF"/>
        <w:tabs>
          <w:tab w:val="left" w:pos="1670"/>
        </w:tabs>
        <w:ind w:firstLine="720"/>
        <w:jc w:val="both"/>
        <w:rPr>
          <w:sz w:val="28"/>
          <w:szCs w:val="28"/>
        </w:rPr>
      </w:pPr>
      <w:r w:rsidRPr="00466019">
        <w:rPr>
          <w:sz w:val="28"/>
          <w:szCs w:val="28"/>
        </w:rPr>
        <w:t>- implementation of agricultural work on the harvesting of grain and fodder crops, the provision of services for tillage, sowing of agricultural crops;</w:t>
      </w:r>
    </w:p>
    <w:p w:rsidR="00DF3D58" w:rsidRPr="00466019" w:rsidRDefault="00DF3D58" w:rsidP="00DF3D58">
      <w:pPr>
        <w:shd w:val="clear" w:color="auto" w:fill="FFFFFF"/>
        <w:tabs>
          <w:tab w:val="left" w:pos="1670"/>
        </w:tabs>
        <w:ind w:firstLine="720"/>
        <w:jc w:val="both"/>
        <w:rPr>
          <w:sz w:val="28"/>
          <w:szCs w:val="28"/>
        </w:rPr>
      </w:pPr>
      <w:r w:rsidRPr="00466019">
        <w:rPr>
          <w:sz w:val="28"/>
          <w:szCs w:val="28"/>
        </w:rPr>
        <w:t>- production of crop and livestock products;</w:t>
      </w:r>
    </w:p>
    <w:p w:rsidR="00DF3D58" w:rsidRPr="00466019" w:rsidRDefault="00DF3D58" w:rsidP="00DF3D58">
      <w:pPr>
        <w:shd w:val="clear" w:color="auto" w:fill="FFFFFF"/>
        <w:tabs>
          <w:tab w:val="left" w:pos="1670"/>
        </w:tabs>
        <w:ind w:firstLine="720"/>
        <w:jc w:val="both"/>
        <w:rPr>
          <w:sz w:val="28"/>
          <w:szCs w:val="28"/>
        </w:rPr>
      </w:pPr>
      <w:r w:rsidRPr="00466019">
        <w:rPr>
          <w:sz w:val="28"/>
          <w:szCs w:val="28"/>
        </w:rPr>
        <w:t>- repair and maintenance of agricultural machinery.</w:t>
      </w:r>
    </w:p>
    <w:p w:rsidR="00DF3D58" w:rsidRDefault="00DF3D58" w:rsidP="00DF3D58">
      <w:pPr>
        <w:shd w:val="clear" w:color="auto" w:fill="FFFFFF"/>
        <w:tabs>
          <w:tab w:val="left" w:pos="1670"/>
        </w:tabs>
        <w:ind w:firstLine="720"/>
        <w:jc w:val="both"/>
        <w:rPr>
          <w:b/>
          <w:sz w:val="28"/>
          <w:szCs w:val="28"/>
        </w:rPr>
      </w:pPr>
    </w:p>
    <w:p w:rsidR="00DF3D58" w:rsidRPr="003B7BA7" w:rsidRDefault="00DF3D58" w:rsidP="00DF3D58">
      <w:pPr>
        <w:shd w:val="clear" w:color="auto" w:fill="FFFFFF"/>
        <w:tabs>
          <w:tab w:val="left" w:pos="1670"/>
        </w:tabs>
        <w:ind w:firstLine="720"/>
        <w:jc w:val="both"/>
        <w:rPr>
          <w:b/>
          <w:sz w:val="28"/>
          <w:szCs w:val="28"/>
        </w:rPr>
      </w:pPr>
      <w:r>
        <w:rPr>
          <w:b/>
          <w:sz w:val="28"/>
          <w:szCs w:val="28"/>
        </w:rPr>
        <w:t>Information about manufactured products, performed works, rendered services:</w:t>
      </w:r>
    </w:p>
    <w:p w:rsidR="00DF3D58" w:rsidRPr="005015E3" w:rsidRDefault="00DF3D58" w:rsidP="00DF3D58">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815"/>
        <w:gridCol w:w="1833"/>
        <w:gridCol w:w="1589"/>
        <w:gridCol w:w="1752"/>
      </w:tblGrid>
      <w:tr w:rsidR="00DF3D58" w:rsidRPr="000B04C6" w:rsidTr="00C95E24">
        <w:tc>
          <w:tcPr>
            <w:tcW w:w="2400" w:type="dxa"/>
            <w:vMerge w:val="restart"/>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Products, works, services</w:t>
            </w:r>
          </w:p>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(by type)</w:t>
            </w:r>
          </w:p>
        </w:tc>
        <w:tc>
          <w:tcPr>
            <w:tcW w:w="1846" w:type="dxa"/>
            <w:vMerge w:val="restart"/>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Issue volume</w:t>
            </w:r>
          </w:p>
          <w:p w:rsidR="00DF3D58" w:rsidRPr="000B04C6" w:rsidRDefault="00DF3D58" w:rsidP="00C95E24">
            <w:pPr>
              <w:widowControl w:val="0"/>
              <w:tabs>
                <w:tab w:val="left" w:pos="1670"/>
              </w:tabs>
              <w:autoSpaceDE w:val="0"/>
              <w:autoSpaceDN w:val="0"/>
              <w:adjustRightInd w:val="0"/>
              <w:jc w:val="center"/>
              <w:rPr>
                <w:sz w:val="28"/>
                <w:szCs w:val="28"/>
              </w:rPr>
            </w:pPr>
          </w:p>
        </w:tc>
        <w:tc>
          <w:tcPr>
            <w:tcW w:w="5325" w:type="dxa"/>
            <w:gridSpan w:val="3"/>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Year</w:t>
            </w:r>
          </w:p>
        </w:tc>
      </w:tr>
      <w:tr w:rsidR="00DF3D58" w:rsidRPr="000B04C6" w:rsidTr="00C95E24">
        <w:tc>
          <w:tcPr>
            <w:tcW w:w="2400" w:type="dxa"/>
            <w:vMerge/>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p>
        </w:tc>
        <w:tc>
          <w:tcPr>
            <w:tcW w:w="1846" w:type="dxa"/>
            <w:vMerge/>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p>
        </w:tc>
        <w:tc>
          <w:tcPr>
            <w:tcW w:w="1889"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2020</w:t>
            </w:r>
          </w:p>
        </w:tc>
        <w:tc>
          <w:tcPr>
            <w:tcW w:w="1632"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2021</w:t>
            </w:r>
          </w:p>
        </w:tc>
        <w:tc>
          <w:tcPr>
            <w:tcW w:w="1804"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2022</w:t>
            </w:r>
          </w:p>
        </w:tc>
      </w:tr>
      <w:tr w:rsidR="00DF3D58" w:rsidRPr="000B04C6" w:rsidTr="00C95E24">
        <w:tc>
          <w:tcPr>
            <w:tcW w:w="2400" w:type="dxa"/>
          </w:tcPr>
          <w:p w:rsidR="00DF3D58" w:rsidRPr="000B04C6" w:rsidRDefault="00DF3D58" w:rsidP="00C95E24">
            <w:pPr>
              <w:widowControl w:val="0"/>
              <w:tabs>
                <w:tab w:val="left" w:pos="1670"/>
              </w:tabs>
              <w:autoSpaceDE w:val="0"/>
              <w:autoSpaceDN w:val="0"/>
              <w:adjustRightInd w:val="0"/>
              <w:rPr>
                <w:sz w:val="28"/>
                <w:szCs w:val="28"/>
              </w:rPr>
            </w:pPr>
            <w:r>
              <w:rPr>
                <w:sz w:val="28"/>
                <w:szCs w:val="28"/>
              </w:rPr>
              <w:t>agricultural products</w:t>
            </w:r>
          </w:p>
        </w:tc>
        <w:tc>
          <w:tcPr>
            <w:tcW w:w="1846"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thousand roubles.</w:t>
            </w:r>
          </w:p>
        </w:tc>
        <w:tc>
          <w:tcPr>
            <w:tcW w:w="1889"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4716</w:t>
            </w:r>
          </w:p>
        </w:tc>
        <w:tc>
          <w:tcPr>
            <w:tcW w:w="163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5473</w:t>
            </w:r>
          </w:p>
        </w:tc>
        <w:tc>
          <w:tcPr>
            <w:tcW w:w="180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5770</w:t>
            </w:r>
          </w:p>
        </w:tc>
      </w:tr>
      <w:tr w:rsidR="00DF3D58" w:rsidRPr="000B04C6" w:rsidTr="00C95E24">
        <w:tc>
          <w:tcPr>
            <w:tcW w:w="2400" w:type="dxa"/>
          </w:tcPr>
          <w:p w:rsidR="00DF3D58" w:rsidRDefault="00DF3D58" w:rsidP="00C95E24">
            <w:pPr>
              <w:widowControl w:val="0"/>
              <w:tabs>
                <w:tab w:val="left" w:pos="1670"/>
              </w:tabs>
              <w:autoSpaceDE w:val="0"/>
              <w:autoSpaceDN w:val="0"/>
              <w:adjustRightInd w:val="0"/>
              <w:rPr>
                <w:sz w:val="28"/>
                <w:szCs w:val="28"/>
              </w:rPr>
            </w:pPr>
            <w:r>
              <w:rPr>
                <w:sz w:val="28"/>
                <w:szCs w:val="28"/>
              </w:rPr>
              <w:t>STO MTP</w:t>
            </w:r>
          </w:p>
        </w:tc>
        <w:tc>
          <w:tcPr>
            <w:tcW w:w="1846" w:type="dxa"/>
          </w:tcPr>
          <w:p w:rsidR="00DF3D58" w:rsidRDefault="00DF3D58" w:rsidP="00C95E24">
            <w:pPr>
              <w:jc w:val="center"/>
            </w:pPr>
            <w:r w:rsidRPr="0026204B">
              <w:rPr>
                <w:sz w:val="28"/>
                <w:szCs w:val="28"/>
              </w:rPr>
              <w:t>thousand roubles.</w:t>
            </w:r>
          </w:p>
        </w:tc>
        <w:tc>
          <w:tcPr>
            <w:tcW w:w="1889"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87</w:t>
            </w:r>
          </w:p>
        </w:tc>
        <w:tc>
          <w:tcPr>
            <w:tcW w:w="163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33</w:t>
            </w:r>
          </w:p>
        </w:tc>
        <w:tc>
          <w:tcPr>
            <w:tcW w:w="180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111</w:t>
            </w:r>
          </w:p>
        </w:tc>
      </w:tr>
      <w:tr w:rsidR="00DF3D58" w:rsidRPr="000B04C6" w:rsidTr="00C95E24">
        <w:tc>
          <w:tcPr>
            <w:tcW w:w="2400" w:type="dxa"/>
          </w:tcPr>
          <w:p w:rsidR="00DF3D58" w:rsidRDefault="00DF3D58" w:rsidP="00C95E24">
            <w:pPr>
              <w:widowControl w:val="0"/>
              <w:tabs>
                <w:tab w:val="left" w:pos="1670"/>
              </w:tabs>
              <w:autoSpaceDE w:val="0"/>
              <w:autoSpaceDN w:val="0"/>
              <w:adjustRightInd w:val="0"/>
              <w:rPr>
                <w:sz w:val="28"/>
                <w:szCs w:val="28"/>
              </w:rPr>
            </w:pPr>
            <w:r>
              <w:rPr>
                <w:sz w:val="28"/>
                <w:szCs w:val="28"/>
              </w:rPr>
              <w:t xml:space="preserve">     mech squad</w:t>
            </w:r>
          </w:p>
        </w:tc>
        <w:tc>
          <w:tcPr>
            <w:tcW w:w="1846" w:type="dxa"/>
          </w:tcPr>
          <w:p w:rsidR="00DF3D58" w:rsidRDefault="00DF3D58" w:rsidP="00C95E24">
            <w:pPr>
              <w:jc w:val="center"/>
            </w:pPr>
            <w:r w:rsidRPr="0026204B">
              <w:rPr>
                <w:sz w:val="28"/>
                <w:szCs w:val="28"/>
              </w:rPr>
              <w:t>thousand roubles.</w:t>
            </w:r>
          </w:p>
        </w:tc>
        <w:tc>
          <w:tcPr>
            <w:tcW w:w="1889"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715</w:t>
            </w:r>
          </w:p>
        </w:tc>
        <w:tc>
          <w:tcPr>
            <w:tcW w:w="163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893</w:t>
            </w:r>
          </w:p>
        </w:tc>
        <w:tc>
          <w:tcPr>
            <w:tcW w:w="180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965</w:t>
            </w:r>
          </w:p>
        </w:tc>
      </w:tr>
      <w:tr w:rsidR="00DF3D58" w:rsidRPr="000B04C6" w:rsidTr="00C95E24">
        <w:tc>
          <w:tcPr>
            <w:tcW w:w="2400" w:type="dxa"/>
          </w:tcPr>
          <w:p w:rsidR="00DF3D58" w:rsidRDefault="00DF3D58" w:rsidP="00C95E24">
            <w:pPr>
              <w:widowControl w:val="0"/>
              <w:tabs>
                <w:tab w:val="left" w:pos="1670"/>
              </w:tabs>
              <w:autoSpaceDE w:val="0"/>
              <w:autoSpaceDN w:val="0"/>
              <w:adjustRightInd w:val="0"/>
              <w:rPr>
                <w:sz w:val="28"/>
                <w:szCs w:val="28"/>
              </w:rPr>
            </w:pPr>
            <w:r>
              <w:rPr>
                <w:sz w:val="28"/>
                <w:szCs w:val="28"/>
              </w:rPr>
              <w:t>motor transport</w:t>
            </w:r>
          </w:p>
        </w:tc>
        <w:tc>
          <w:tcPr>
            <w:tcW w:w="1846" w:type="dxa"/>
          </w:tcPr>
          <w:p w:rsidR="00DF3D58" w:rsidRDefault="00DF3D58" w:rsidP="00C95E24">
            <w:pPr>
              <w:jc w:val="center"/>
            </w:pPr>
            <w:r w:rsidRPr="0026204B">
              <w:rPr>
                <w:sz w:val="28"/>
                <w:szCs w:val="28"/>
              </w:rPr>
              <w:t>thousand roubles.</w:t>
            </w:r>
          </w:p>
        </w:tc>
        <w:tc>
          <w:tcPr>
            <w:tcW w:w="1889"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821</w:t>
            </w:r>
          </w:p>
        </w:tc>
        <w:tc>
          <w:tcPr>
            <w:tcW w:w="163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742</w:t>
            </w:r>
          </w:p>
        </w:tc>
        <w:tc>
          <w:tcPr>
            <w:tcW w:w="180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1000</w:t>
            </w:r>
          </w:p>
        </w:tc>
      </w:tr>
      <w:tr w:rsidR="00DF3D58" w:rsidRPr="000B04C6" w:rsidTr="00C95E24">
        <w:tc>
          <w:tcPr>
            <w:tcW w:w="2400" w:type="dxa"/>
          </w:tcPr>
          <w:p w:rsidR="00DF3D58" w:rsidRDefault="00DF3D58" w:rsidP="00C95E24">
            <w:pPr>
              <w:widowControl w:val="0"/>
              <w:tabs>
                <w:tab w:val="left" w:pos="1670"/>
              </w:tabs>
              <w:autoSpaceDE w:val="0"/>
              <w:autoSpaceDN w:val="0"/>
              <w:adjustRightInd w:val="0"/>
              <w:rPr>
                <w:sz w:val="28"/>
                <w:szCs w:val="28"/>
              </w:rPr>
            </w:pPr>
            <w:r>
              <w:rPr>
                <w:sz w:val="28"/>
                <w:szCs w:val="28"/>
              </w:rPr>
              <w:t>others</w:t>
            </w:r>
          </w:p>
        </w:tc>
        <w:tc>
          <w:tcPr>
            <w:tcW w:w="1846" w:type="dxa"/>
          </w:tcPr>
          <w:p w:rsidR="00DF3D58" w:rsidRDefault="00DF3D58" w:rsidP="00C95E24">
            <w:pPr>
              <w:jc w:val="center"/>
            </w:pPr>
            <w:r w:rsidRPr="0026204B">
              <w:rPr>
                <w:sz w:val="28"/>
                <w:szCs w:val="28"/>
              </w:rPr>
              <w:t>thousand roubles.</w:t>
            </w:r>
          </w:p>
        </w:tc>
        <w:tc>
          <w:tcPr>
            <w:tcW w:w="1889"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561</w:t>
            </w:r>
          </w:p>
        </w:tc>
        <w:tc>
          <w:tcPr>
            <w:tcW w:w="163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423</w:t>
            </w:r>
          </w:p>
        </w:tc>
        <w:tc>
          <w:tcPr>
            <w:tcW w:w="180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435</w:t>
            </w:r>
          </w:p>
        </w:tc>
      </w:tr>
      <w:tr w:rsidR="00DF3D58" w:rsidRPr="000B04C6" w:rsidTr="00C95E24">
        <w:tc>
          <w:tcPr>
            <w:tcW w:w="2400" w:type="dxa"/>
          </w:tcPr>
          <w:p w:rsidR="00DF3D58" w:rsidRDefault="00DF3D58" w:rsidP="00C95E24">
            <w:pPr>
              <w:widowControl w:val="0"/>
              <w:tabs>
                <w:tab w:val="left" w:pos="1670"/>
              </w:tabs>
              <w:autoSpaceDE w:val="0"/>
              <w:autoSpaceDN w:val="0"/>
              <w:adjustRightInd w:val="0"/>
              <w:rPr>
                <w:sz w:val="28"/>
                <w:szCs w:val="28"/>
              </w:rPr>
            </w:pPr>
            <w:r>
              <w:rPr>
                <w:sz w:val="28"/>
                <w:szCs w:val="28"/>
              </w:rPr>
              <w:t>turnover</w:t>
            </w:r>
          </w:p>
        </w:tc>
        <w:tc>
          <w:tcPr>
            <w:tcW w:w="1846" w:type="dxa"/>
          </w:tcPr>
          <w:p w:rsidR="00DF3D58" w:rsidRDefault="00DF3D58" w:rsidP="00C95E24">
            <w:pPr>
              <w:jc w:val="center"/>
            </w:pPr>
            <w:r w:rsidRPr="0026204B">
              <w:rPr>
                <w:sz w:val="28"/>
                <w:szCs w:val="28"/>
              </w:rPr>
              <w:t>thousand roubles.</w:t>
            </w:r>
          </w:p>
        </w:tc>
        <w:tc>
          <w:tcPr>
            <w:tcW w:w="1889"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2077</w:t>
            </w:r>
          </w:p>
        </w:tc>
        <w:tc>
          <w:tcPr>
            <w:tcW w:w="163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1619</w:t>
            </w:r>
          </w:p>
        </w:tc>
        <w:tc>
          <w:tcPr>
            <w:tcW w:w="1804"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1546</w:t>
            </w:r>
          </w:p>
        </w:tc>
      </w:tr>
    </w:tbl>
    <w:p w:rsidR="00DF3D58" w:rsidRDefault="00DF3D58" w:rsidP="00DF3D58">
      <w:pPr>
        <w:shd w:val="clear" w:color="auto" w:fill="FFFFFF"/>
        <w:tabs>
          <w:tab w:val="left" w:pos="1670"/>
        </w:tabs>
        <w:rPr>
          <w:sz w:val="28"/>
          <w:szCs w:val="28"/>
        </w:rPr>
      </w:pPr>
    </w:p>
    <w:p w:rsidR="00DF3D58" w:rsidRDefault="00DF3D58" w:rsidP="00DF3D58">
      <w:pPr>
        <w:shd w:val="clear" w:color="auto" w:fill="FFFFFF"/>
        <w:tabs>
          <w:tab w:val="left" w:pos="1670"/>
        </w:tabs>
        <w:ind w:firstLine="720"/>
        <w:jc w:val="both"/>
        <w:rPr>
          <w:b/>
          <w:sz w:val="28"/>
          <w:szCs w:val="28"/>
        </w:rPr>
      </w:pPr>
    </w:p>
    <w:p w:rsidR="00DF3D58" w:rsidRPr="0095232A" w:rsidRDefault="00DF3D58" w:rsidP="00DF3D58">
      <w:pPr>
        <w:shd w:val="clear" w:color="auto" w:fill="FFFFFF"/>
        <w:tabs>
          <w:tab w:val="left" w:pos="1670"/>
        </w:tabs>
        <w:ind w:firstLine="720"/>
        <w:jc w:val="both"/>
        <w:rPr>
          <w:sz w:val="28"/>
          <w:szCs w:val="28"/>
        </w:rPr>
      </w:pPr>
      <w:r w:rsidRPr="003B7BA7">
        <w:rPr>
          <w:b/>
          <w:sz w:val="28"/>
          <w:szCs w:val="28"/>
          <w:lang w:val="en-US"/>
        </w:rPr>
        <w:t xml:space="preserve">IV </w:t>
      </w:r>
      <w:r w:rsidRPr="003B7BA7">
        <w:rPr>
          <w:b/>
          <w:sz w:val="28"/>
          <w:szCs w:val="28"/>
        </w:rPr>
        <w:t xml:space="preserve">. Implemented ( </w:t>
      </w:r>
      <w:r w:rsidRPr="0095232A">
        <w:rPr>
          <w:sz w:val="28"/>
          <w:szCs w:val="28"/>
        </w:rPr>
        <w:t xml:space="preserve">or implemented over the past 3 years </w:t>
      </w:r>
      <w:r>
        <w:rPr>
          <w:b/>
          <w:sz w:val="28"/>
          <w:szCs w:val="28"/>
        </w:rPr>
        <w:t xml:space="preserve">) investment projects </w:t>
      </w:r>
      <w:r w:rsidRPr="0095232A">
        <w:rPr>
          <w:sz w:val="28"/>
          <w:szCs w:val="28"/>
        </w:rPr>
        <w:t>with an indication of their cost, the volume of assimilated investments, information about the introduced new technologies, equipment, increasing production volumes, expanding the range, etc., provided by the introduction of new technologies and equipment are absent.</w:t>
      </w:r>
    </w:p>
    <w:p w:rsidR="00DF3D58" w:rsidRDefault="00DF3D58" w:rsidP="00DF3D58">
      <w:pPr>
        <w:shd w:val="clear" w:color="auto" w:fill="FFFFFF"/>
        <w:tabs>
          <w:tab w:val="left" w:pos="1670"/>
        </w:tabs>
        <w:ind w:firstLine="720"/>
        <w:jc w:val="both"/>
        <w:rPr>
          <w:b/>
          <w:sz w:val="28"/>
          <w:szCs w:val="28"/>
        </w:rPr>
      </w:pPr>
    </w:p>
    <w:p w:rsidR="00DF3D58" w:rsidRPr="003B7BA7" w:rsidRDefault="00DF3D58" w:rsidP="00DF3D58">
      <w:pPr>
        <w:shd w:val="clear" w:color="auto" w:fill="FFFFFF"/>
        <w:tabs>
          <w:tab w:val="left" w:pos="1670"/>
        </w:tabs>
        <w:ind w:firstLine="720"/>
        <w:jc w:val="both"/>
        <w:rPr>
          <w:b/>
          <w:sz w:val="28"/>
          <w:szCs w:val="28"/>
        </w:rPr>
      </w:pPr>
      <w:r>
        <w:rPr>
          <w:b/>
          <w:sz w:val="28"/>
          <w:szCs w:val="28"/>
        </w:rPr>
        <w:t>Investment projects planned for implementation.</w:t>
      </w:r>
    </w:p>
    <w:p w:rsidR="00DF3D58" w:rsidRDefault="00DF3D58" w:rsidP="00DF3D58">
      <w:pPr>
        <w:shd w:val="clear" w:color="auto" w:fill="FFFFFF"/>
        <w:tabs>
          <w:tab w:val="left" w:pos="1670"/>
        </w:tabs>
        <w:jc w:val="both"/>
        <w:rPr>
          <w:b/>
          <w:sz w:val="28"/>
          <w:szCs w:val="28"/>
        </w:rPr>
      </w:pPr>
      <w:r w:rsidRPr="001C4ABB">
        <w:rPr>
          <w:sz w:val="28"/>
          <w:szCs w:val="28"/>
        </w:rPr>
        <w:t>(name of projects, total cost of each, funding sources, expected effect) are not available.</w:t>
      </w:r>
    </w:p>
    <w:p w:rsidR="00DF3D58" w:rsidRDefault="00DF3D58" w:rsidP="00DF3D58">
      <w:pPr>
        <w:shd w:val="clear" w:color="auto" w:fill="FFFFFF"/>
        <w:tabs>
          <w:tab w:val="left" w:pos="1670"/>
        </w:tabs>
        <w:jc w:val="both"/>
        <w:rPr>
          <w:b/>
          <w:sz w:val="28"/>
          <w:szCs w:val="28"/>
        </w:rPr>
      </w:pPr>
    </w:p>
    <w:p w:rsidR="00DF3D58" w:rsidRPr="0066545E" w:rsidRDefault="00DF3D58" w:rsidP="00DF3D58">
      <w:pPr>
        <w:shd w:val="clear" w:color="auto" w:fill="FFFFFF"/>
        <w:tabs>
          <w:tab w:val="left" w:pos="1670"/>
        </w:tabs>
        <w:ind w:firstLine="720"/>
        <w:rPr>
          <w:b/>
          <w:sz w:val="28"/>
          <w:szCs w:val="28"/>
        </w:rPr>
      </w:pPr>
      <w:r w:rsidRPr="0066545E">
        <w:rPr>
          <w:b/>
          <w:sz w:val="28"/>
          <w:szCs w:val="28"/>
          <w:lang w:val="en-US"/>
        </w:rPr>
        <w:t xml:space="preserve">V. </w:t>
      </w:r>
      <w:r w:rsidRPr="0066545E">
        <w:rPr>
          <w:b/>
          <w:sz w:val="28"/>
          <w:szCs w:val="28"/>
        </w:rPr>
        <w:t>_ Structure of employees:</w:t>
      </w:r>
    </w:p>
    <w:p w:rsidR="00DF3D58" w:rsidRPr="008545D6" w:rsidRDefault="00DF3D58" w:rsidP="00DF3D58">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DF3D58" w:rsidRPr="000B04C6" w:rsidTr="00C95E24">
        <w:tc>
          <w:tcPr>
            <w:tcW w:w="2628" w:type="dxa"/>
            <w:vMerge w:val="restart"/>
            <w:tcBorders>
              <w:top w:val="nil"/>
              <w:left w:val="nil"/>
            </w:tcBorders>
          </w:tcPr>
          <w:p w:rsidR="00DF3D58" w:rsidRPr="000B04C6" w:rsidRDefault="00DF3D58" w:rsidP="00C95E24">
            <w:pPr>
              <w:widowControl w:val="0"/>
              <w:tabs>
                <w:tab w:val="left" w:pos="1670"/>
              </w:tabs>
              <w:autoSpaceDE w:val="0"/>
              <w:autoSpaceDN w:val="0"/>
              <w:adjustRightInd w:val="0"/>
              <w:rPr>
                <w:sz w:val="28"/>
                <w:szCs w:val="28"/>
              </w:rPr>
            </w:pPr>
          </w:p>
        </w:tc>
        <w:tc>
          <w:tcPr>
            <w:tcW w:w="6319" w:type="dxa"/>
            <w:gridSpan w:val="7"/>
            <w:tcBorders>
              <w:bottom w:val="single" w:sz="4" w:space="0" w:color="auto"/>
            </w:tcBorders>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Age:</w:t>
            </w:r>
          </w:p>
        </w:tc>
        <w:tc>
          <w:tcPr>
            <w:tcW w:w="907" w:type="dxa"/>
            <w:vMerge w:val="restart"/>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Total</w:t>
            </w:r>
          </w:p>
        </w:tc>
      </w:tr>
      <w:tr w:rsidR="00DF3D58" w:rsidRPr="000B04C6" w:rsidTr="00C95E24">
        <w:tc>
          <w:tcPr>
            <w:tcW w:w="2628" w:type="dxa"/>
            <w:vMerge/>
            <w:tcBorders>
              <w:top w:val="nil"/>
              <w:left w:val="nil"/>
              <w:bottom w:val="single" w:sz="4" w:space="0" w:color="auto"/>
            </w:tcBorders>
          </w:tcPr>
          <w:p w:rsidR="00DF3D58" w:rsidRPr="000B04C6" w:rsidRDefault="00DF3D58" w:rsidP="00C95E24">
            <w:pPr>
              <w:widowControl w:val="0"/>
              <w:tabs>
                <w:tab w:val="left" w:pos="1670"/>
              </w:tabs>
              <w:autoSpaceDE w:val="0"/>
              <w:autoSpaceDN w:val="0"/>
              <w:adjustRightInd w:val="0"/>
              <w:rPr>
                <w:sz w:val="28"/>
                <w:szCs w:val="28"/>
              </w:rPr>
            </w:pPr>
          </w:p>
        </w:tc>
        <w:tc>
          <w:tcPr>
            <w:tcW w:w="720" w:type="dxa"/>
            <w:shd w:val="clear" w:color="auto" w:fill="CCCCCC"/>
            <w:vAlign w:val="center"/>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-25</w:t>
            </w:r>
          </w:p>
        </w:tc>
        <w:tc>
          <w:tcPr>
            <w:tcW w:w="900" w:type="dxa"/>
            <w:shd w:val="clear" w:color="auto" w:fill="CCCCCC"/>
            <w:vAlign w:val="center"/>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25-35</w:t>
            </w:r>
          </w:p>
        </w:tc>
        <w:tc>
          <w:tcPr>
            <w:tcW w:w="988" w:type="dxa"/>
            <w:shd w:val="clear" w:color="auto" w:fill="CCCCCC"/>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36-40</w:t>
            </w:r>
          </w:p>
        </w:tc>
        <w:tc>
          <w:tcPr>
            <w:tcW w:w="1018" w:type="dxa"/>
            <w:shd w:val="clear" w:color="auto" w:fill="CCCCCC"/>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41-45</w:t>
            </w:r>
          </w:p>
        </w:tc>
        <w:tc>
          <w:tcPr>
            <w:tcW w:w="1021" w:type="dxa"/>
            <w:shd w:val="clear" w:color="auto" w:fill="CCCCCC"/>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46-50</w:t>
            </w:r>
          </w:p>
        </w:tc>
        <w:tc>
          <w:tcPr>
            <w:tcW w:w="1018" w:type="dxa"/>
            <w:shd w:val="clear" w:color="auto" w:fill="CCCCCC"/>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51-55</w:t>
            </w:r>
          </w:p>
        </w:tc>
        <w:tc>
          <w:tcPr>
            <w:tcW w:w="654" w:type="dxa"/>
            <w:shd w:val="clear" w:color="auto" w:fill="CCCCCC"/>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56+</w:t>
            </w:r>
          </w:p>
        </w:tc>
        <w:tc>
          <w:tcPr>
            <w:tcW w:w="907" w:type="dxa"/>
            <w:vMerge/>
            <w:vAlign w:val="center"/>
          </w:tcPr>
          <w:p w:rsidR="00DF3D58" w:rsidRPr="000B04C6" w:rsidRDefault="00DF3D58" w:rsidP="00C95E24">
            <w:pPr>
              <w:widowControl w:val="0"/>
              <w:tabs>
                <w:tab w:val="left" w:pos="1670"/>
              </w:tabs>
              <w:autoSpaceDE w:val="0"/>
              <w:autoSpaceDN w:val="0"/>
              <w:adjustRightInd w:val="0"/>
              <w:jc w:val="center"/>
              <w:rPr>
                <w:sz w:val="28"/>
                <w:szCs w:val="28"/>
              </w:rPr>
            </w:pPr>
          </w:p>
        </w:tc>
      </w:tr>
      <w:tr w:rsidR="00DF3D58" w:rsidRPr="000B04C6" w:rsidTr="00C95E24">
        <w:tc>
          <w:tcPr>
            <w:tcW w:w="2628" w:type="dxa"/>
            <w:shd w:val="clear" w:color="auto" w:fill="CCCCCC"/>
          </w:tcPr>
          <w:p w:rsidR="00DF3D58" w:rsidRPr="007A1D9E" w:rsidRDefault="00DF3D58" w:rsidP="00C95E24">
            <w:pPr>
              <w:widowControl w:val="0"/>
              <w:tabs>
                <w:tab w:val="left" w:pos="1670"/>
              </w:tabs>
              <w:autoSpaceDE w:val="0"/>
              <w:autoSpaceDN w:val="0"/>
              <w:adjustRightInd w:val="0"/>
            </w:pPr>
            <w:r w:rsidRPr="007A1D9E">
              <w:t>Number, incl.</w:t>
            </w:r>
          </w:p>
        </w:tc>
        <w:tc>
          <w:tcPr>
            <w:tcW w:w="720" w:type="dxa"/>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eleven</w:t>
            </w:r>
          </w:p>
        </w:tc>
        <w:tc>
          <w:tcPr>
            <w:tcW w:w="900"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thirty</w:t>
            </w:r>
          </w:p>
        </w:tc>
        <w:tc>
          <w:tcPr>
            <w:tcW w:w="98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12</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14</w:t>
            </w:r>
          </w:p>
        </w:tc>
        <w:tc>
          <w:tcPr>
            <w:tcW w:w="1021"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14</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22</w:t>
            </w:r>
          </w:p>
        </w:tc>
        <w:tc>
          <w:tcPr>
            <w:tcW w:w="654"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62</w:t>
            </w:r>
          </w:p>
        </w:tc>
        <w:tc>
          <w:tcPr>
            <w:tcW w:w="907"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sidRPr="007047DD">
              <w:rPr>
                <w:sz w:val="28"/>
                <w:szCs w:val="28"/>
              </w:rPr>
              <w:t>165</w:t>
            </w:r>
          </w:p>
        </w:tc>
      </w:tr>
      <w:tr w:rsidR="00DF3D58" w:rsidRPr="000B04C6" w:rsidTr="00C95E24">
        <w:tc>
          <w:tcPr>
            <w:tcW w:w="2628" w:type="dxa"/>
            <w:shd w:val="clear" w:color="auto" w:fill="CCCCCC"/>
          </w:tcPr>
          <w:p w:rsidR="00DF3D58" w:rsidRPr="007A1D9E" w:rsidRDefault="00DF3D58" w:rsidP="00C95E24">
            <w:pPr>
              <w:widowControl w:val="0"/>
              <w:tabs>
                <w:tab w:val="left" w:pos="1670"/>
              </w:tabs>
              <w:autoSpaceDE w:val="0"/>
              <w:autoSpaceDN w:val="0"/>
              <w:adjustRightInd w:val="0"/>
            </w:pPr>
            <w:r w:rsidRPr="007A1D9E">
              <w:t>- number of employees with higher education</w:t>
            </w:r>
          </w:p>
        </w:tc>
        <w:tc>
          <w:tcPr>
            <w:tcW w:w="720" w:type="dxa"/>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900"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5</w:t>
            </w:r>
          </w:p>
        </w:tc>
        <w:tc>
          <w:tcPr>
            <w:tcW w:w="98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1021"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3</w:t>
            </w:r>
          </w:p>
        </w:tc>
        <w:tc>
          <w:tcPr>
            <w:tcW w:w="654"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6</w:t>
            </w:r>
          </w:p>
        </w:tc>
        <w:tc>
          <w:tcPr>
            <w:tcW w:w="907"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19</w:t>
            </w:r>
          </w:p>
        </w:tc>
      </w:tr>
      <w:tr w:rsidR="00DF3D58" w:rsidRPr="000B04C6" w:rsidTr="00C95E24">
        <w:tc>
          <w:tcPr>
            <w:tcW w:w="2628" w:type="dxa"/>
            <w:shd w:val="clear" w:color="auto" w:fill="CCCCCC"/>
          </w:tcPr>
          <w:p w:rsidR="00DF3D58" w:rsidRPr="007A1D9E" w:rsidRDefault="00DF3D58" w:rsidP="00C95E24">
            <w:pPr>
              <w:widowControl w:val="0"/>
              <w:tabs>
                <w:tab w:val="left" w:pos="1670"/>
              </w:tabs>
              <w:autoSpaceDE w:val="0"/>
              <w:autoSpaceDN w:val="0"/>
              <w:adjustRightInd w:val="0"/>
            </w:pPr>
            <w:r w:rsidRPr="007A1D9E">
              <w:t>- with secondary special education</w:t>
            </w:r>
          </w:p>
        </w:tc>
        <w:tc>
          <w:tcPr>
            <w:tcW w:w="720" w:type="dxa"/>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4</w:t>
            </w:r>
          </w:p>
        </w:tc>
        <w:tc>
          <w:tcPr>
            <w:tcW w:w="900"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6</w:t>
            </w:r>
          </w:p>
        </w:tc>
        <w:tc>
          <w:tcPr>
            <w:tcW w:w="98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2</w:t>
            </w:r>
          </w:p>
        </w:tc>
        <w:tc>
          <w:tcPr>
            <w:tcW w:w="1021"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4</w:t>
            </w:r>
          </w:p>
        </w:tc>
        <w:tc>
          <w:tcPr>
            <w:tcW w:w="654"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eleven</w:t>
            </w:r>
          </w:p>
        </w:tc>
        <w:tc>
          <w:tcPr>
            <w:tcW w:w="907"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27</w:t>
            </w:r>
          </w:p>
        </w:tc>
      </w:tr>
      <w:tr w:rsidR="00DF3D58" w:rsidRPr="000B04C6" w:rsidTr="00C95E24">
        <w:tc>
          <w:tcPr>
            <w:tcW w:w="2628" w:type="dxa"/>
            <w:shd w:val="clear" w:color="auto" w:fill="CCCCCC"/>
          </w:tcPr>
          <w:p w:rsidR="00DF3D58" w:rsidRPr="007A1D9E" w:rsidRDefault="00DF3D58" w:rsidP="00C95E24">
            <w:pPr>
              <w:widowControl w:val="0"/>
              <w:tabs>
                <w:tab w:val="left" w:pos="1670"/>
              </w:tabs>
              <w:autoSpaceDE w:val="0"/>
              <w:autoSpaceDN w:val="0"/>
              <w:adjustRightInd w:val="0"/>
            </w:pPr>
            <w:r>
              <w:t>- with vocational education</w:t>
            </w:r>
          </w:p>
        </w:tc>
        <w:tc>
          <w:tcPr>
            <w:tcW w:w="720" w:type="dxa"/>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6</w:t>
            </w:r>
          </w:p>
        </w:tc>
        <w:tc>
          <w:tcPr>
            <w:tcW w:w="900"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12</w:t>
            </w:r>
          </w:p>
        </w:tc>
        <w:tc>
          <w:tcPr>
            <w:tcW w:w="98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5</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3</w:t>
            </w:r>
          </w:p>
        </w:tc>
        <w:tc>
          <w:tcPr>
            <w:tcW w:w="1021"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3</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2</w:t>
            </w:r>
          </w:p>
        </w:tc>
        <w:tc>
          <w:tcPr>
            <w:tcW w:w="654"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eleven</w:t>
            </w:r>
          </w:p>
        </w:tc>
        <w:tc>
          <w:tcPr>
            <w:tcW w:w="907"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42</w:t>
            </w:r>
          </w:p>
        </w:tc>
      </w:tr>
      <w:tr w:rsidR="00DF3D58" w:rsidRPr="000B04C6" w:rsidTr="00C95E24">
        <w:tc>
          <w:tcPr>
            <w:tcW w:w="2628" w:type="dxa"/>
            <w:shd w:val="clear" w:color="auto" w:fill="CCCCCC"/>
          </w:tcPr>
          <w:p w:rsidR="00DF3D58" w:rsidRDefault="00DF3D58" w:rsidP="00C95E24">
            <w:pPr>
              <w:widowControl w:val="0"/>
              <w:tabs>
                <w:tab w:val="left" w:pos="1670"/>
              </w:tabs>
              <w:autoSpaceDE w:val="0"/>
              <w:autoSpaceDN w:val="0"/>
              <w:adjustRightInd w:val="0"/>
            </w:pPr>
            <w:r>
              <w:t>- with secondary education</w:t>
            </w:r>
          </w:p>
        </w:tc>
        <w:tc>
          <w:tcPr>
            <w:tcW w:w="720" w:type="dxa"/>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6</w:t>
            </w:r>
          </w:p>
        </w:tc>
        <w:tc>
          <w:tcPr>
            <w:tcW w:w="98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4</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7</w:t>
            </w:r>
          </w:p>
        </w:tc>
        <w:tc>
          <w:tcPr>
            <w:tcW w:w="1021"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8</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12</w:t>
            </w:r>
          </w:p>
        </w:tc>
        <w:tc>
          <w:tcPr>
            <w:tcW w:w="654"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33</w:t>
            </w:r>
          </w:p>
        </w:tc>
        <w:tc>
          <w:tcPr>
            <w:tcW w:w="907"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70</w:t>
            </w:r>
          </w:p>
        </w:tc>
      </w:tr>
      <w:tr w:rsidR="00DF3D58" w:rsidRPr="000B04C6" w:rsidTr="00C95E24">
        <w:tc>
          <w:tcPr>
            <w:tcW w:w="2628" w:type="dxa"/>
            <w:shd w:val="clear" w:color="auto" w:fill="CCCCCC"/>
          </w:tcPr>
          <w:p w:rsidR="00DF3D58" w:rsidRDefault="00DF3D58" w:rsidP="00C95E24">
            <w:pPr>
              <w:widowControl w:val="0"/>
              <w:tabs>
                <w:tab w:val="left" w:pos="1670"/>
              </w:tabs>
              <w:autoSpaceDE w:val="0"/>
              <w:autoSpaceDN w:val="0"/>
              <w:adjustRightInd w:val="0"/>
            </w:pPr>
            <w:r>
              <w:t>- with basic education</w:t>
            </w:r>
          </w:p>
        </w:tc>
        <w:tc>
          <w:tcPr>
            <w:tcW w:w="720" w:type="dxa"/>
            <w:vAlign w:val="center"/>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w:t>
            </w:r>
          </w:p>
        </w:tc>
        <w:tc>
          <w:tcPr>
            <w:tcW w:w="900"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98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2</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1021"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1018"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654"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1</w:t>
            </w:r>
          </w:p>
        </w:tc>
        <w:tc>
          <w:tcPr>
            <w:tcW w:w="907" w:type="dxa"/>
            <w:vAlign w:val="center"/>
          </w:tcPr>
          <w:p w:rsidR="00DF3D58" w:rsidRPr="007047DD" w:rsidRDefault="00DF3D58" w:rsidP="00C95E24">
            <w:pPr>
              <w:widowControl w:val="0"/>
              <w:tabs>
                <w:tab w:val="left" w:pos="1670"/>
              </w:tabs>
              <w:autoSpaceDE w:val="0"/>
              <w:autoSpaceDN w:val="0"/>
              <w:adjustRightInd w:val="0"/>
              <w:jc w:val="center"/>
              <w:rPr>
                <w:sz w:val="28"/>
                <w:szCs w:val="28"/>
              </w:rPr>
            </w:pPr>
            <w:r>
              <w:rPr>
                <w:sz w:val="28"/>
                <w:szCs w:val="28"/>
              </w:rPr>
              <w:t>7</w:t>
            </w:r>
          </w:p>
        </w:tc>
      </w:tr>
    </w:tbl>
    <w:p w:rsidR="00DF3D58" w:rsidRDefault="00DF3D58" w:rsidP="00DF3D58">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2"/>
        <w:gridCol w:w="3093"/>
      </w:tblGrid>
      <w:tr w:rsidR="00DF3D58" w:rsidRPr="006950E4" w:rsidTr="00C95E24">
        <w:tc>
          <w:tcPr>
            <w:tcW w:w="6588" w:type="dxa"/>
            <w:shd w:val="clear" w:color="auto" w:fill="CCCCCC"/>
          </w:tcPr>
          <w:p w:rsidR="00DF3D58" w:rsidRPr="006950E4" w:rsidRDefault="00DF3D58" w:rsidP="00C95E24">
            <w:pPr>
              <w:widowControl w:val="0"/>
              <w:tabs>
                <w:tab w:val="left" w:pos="1670"/>
              </w:tabs>
              <w:autoSpaceDE w:val="0"/>
              <w:autoSpaceDN w:val="0"/>
              <w:adjustRightInd w:val="0"/>
            </w:pPr>
            <w:r w:rsidRPr="009056A7">
              <w:t>Total number of employees:</w:t>
            </w:r>
          </w:p>
        </w:tc>
        <w:tc>
          <w:tcPr>
            <w:tcW w:w="3266" w:type="dxa"/>
          </w:tcPr>
          <w:p w:rsidR="00DF3D58" w:rsidRPr="00984F7B" w:rsidRDefault="00DF3D58" w:rsidP="00C95E24">
            <w:r>
              <w:t>165</w:t>
            </w:r>
          </w:p>
        </w:tc>
      </w:tr>
      <w:tr w:rsidR="00DF3D58" w:rsidRPr="006950E4" w:rsidTr="00C95E24">
        <w:tc>
          <w:tcPr>
            <w:tcW w:w="6588" w:type="dxa"/>
            <w:shd w:val="clear" w:color="auto" w:fill="CCCCCC"/>
          </w:tcPr>
          <w:p w:rsidR="00DF3D58" w:rsidRDefault="00DF3D58" w:rsidP="00C95E24">
            <w:pPr>
              <w:widowControl w:val="0"/>
              <w:tabs>
                <w:tab w:val="left" w:pos="1670"/>
              </w:tabs>
              <w:autoSpaceDE w:val="0"/>
              <w:autoSpaceDN w:val="0"/>
              <w:adjustRightInd w:val="0"/>
            </w:pPr>
            <w:r>
              <w:t>- the number of management apparatus</w:t>
            </w:r>
          </w:p>
        </w:tc>
        <w:tc>
          <w:tcPr>
            <w:tcW w:w="3266" w:type="dxa"/>
          </w:tcPr>
          <w:p w:rsidR="00DF3D58" w:rsidRPr="00984F7B" w:rsidRDefault="00DF3D58" w:rsidP="00C95E24">
            <w:r>
              <w:t>31</w:t>
            </w:r>
          </w:p>
        </w:tc>
      </w:tr>
      <w:tr w:rsidR="00DF3D58" w:rsidRPr="006950E4" w:rsidTr="00C95E24">
        <w:trPr>
          <w:trHeight w:val="413"/>
        </w:trPr>
        <w:tc>
          <w:tcPr>
            <w:tcW w:w="6588" w:type="dxa"/>
            <w:shd w:val="clear" w:color="auto" w:fill="CCCCCC"/>
          </w:tcPr>
          <w:p w:rsidR="00DF3D58" w:rsidRDefault="00DF3D58" w:rsidP="00C95E24">
            <w:pPr>
              <w:widowControl w:val="0"/>
              <w:tabs>
                <w:tab w:val="left" w:pos="1670"/>
              </w:tabs>
              <w:autoSpaceDE w:val="0"/>
              <w:autoSpaceDN w:val="0"/>
              <w:adjustRightInd w:val="0"/>
            </w:pPr>
            <w:r>
              <w:t>- the number of industrial and production personnel,</w:t>
            </w:r>
          </w:p>
        </w:tc>
        <w:tc>
          <w:tcPr>
            <w:tcW w:w="3266" w:type="dxa"/>
          </w:tcPr>
          <w:p w:rsidR="00DF3D58" w:rsidRPr="00984F7B" w:rsidRDefault="00DF3D58" w:rsidP="00C95E24">
            <w:r>
              <w:t>134</w:t>
            </w:r>
          </w:p>
        </w:tc>
      </w:tr>
      <w:tr w:rsidR="00DF3D58" w:rsidRPr="006950E4" w:rsidTr="00C95E24">
        <w:trPr>
          <w:trHeight w:val="412"/>
        </w:trPr>
        <w:tc>
          <w:tcPr>
            <w:tcW w:w="6588" w:type="dxa"/>
            <w:shd w:val="clear" w:color="auto" w:fill="CCCCCC"/>
            <w:vAlign w:val="center"/>
          </w:tcPr>
          <w:p w:rsidR="00DF3D58" w:rsidRDefault="00DF3D58" w:rsidP="00C95E24">
            <w:pPr>
              <w:widowControl w:val="0"/>
              <w:tabs>
                <w:tab w:val="left" w:pos="1670"/>
              </w:tabs>
              <w:autoSpaceDE w:val="0"/>
              <w:autoSpaceDN w:val="0"/>
              <w:adjustRightInd w:val="0"/>
              <w:jc w:val="right"/>
            </w:pPr>
            <w:r>
              <w:t>including number of key workers</w:t>
            </w:r>
          </w:p>
        </w:tc>
        <w:tc>
          <w:tcPr>
            <w:tcW w:w="3266" w:type="dxa"/>
          </w:tcPr>
          <w:p w:rsidR="00DF3D58" w:rsidRDefault="00DF3D58" w:rsidP="00C95E24">
            <w:r>
              <w:t>134</w:t>
            </w:r>
          </w:p>
        </w:tc>
      </w:tr>
    </w:tbl>
    <w:p w:rsidR="00DF3D58" w:rsidRPr="003A621D" w:rsidRDefault="00DF3D58" w:rsidP="00DF3D58">
      <w:pPr>
        <w:shd w:val="clear" w:color="auto" w:fill="FFFFFF"/>
        <w:tabs>
          <w:tab w:val="left" w:pos="1670"/>
        </w:tabs>
        <w:rPr>
          <w:b/>
          <w:sz w:val="28"/>
          <w:szCs w:val="28"/>
        </w:rPr>
      </w:pPr>
    </w:p>
    <w:p w:rsidR="00DF3D58" w:rsidRDefault="00DF3D58" w:rsidP="00DF3D58">
      <w:pPr>
        <w:shd w:val="clear" w:color="auto" w:fill="FFFFFF"/>
        <w:tabs>
          <w:tab w:val="left" w:pos="1670"/>
        </w:tabs>
        <w:ind w:firstLine="720"/>
        <w:rPr>
          <w:b/>
          <w:sz w:val="28"/>
          <w:szCs w:val="28"/>
        </w:rPr>
      </w:pPr>
      <w:r>
        <w:rPr>
          <w:b/>
          <w:sz w:val="28"/>
          <w:szCs w:val="28"/>
          <w:lang w:val="en-US"/>
        </w:rPr>
        <w:t xml:space="preserve">VI </w:t>
      </w:r>
      <w:r w:rsidRPr="007A1D9E">
        <w:rPr>
          <w:b/>
          <w:sz w:val="28"/>
          <w:szCs w:val="28"/>
        </w:rPr>
        <w:t xml:space="preserve">. The structure of the implementation of works (services </w:t>
      </w:r>
      <w:r>
        <w:rPr>
          <w:b/>
          <w:sz w:val="28"/>
          <w:szCs w:val="28"/>
        </w:rPr>
        <w:t>):</w:t>
      </w:r>
    </w:p>
    <w:p w:rsidR="00DF3D58" w:rsidRPr="00C05D1B" w:rsidRDefault="00DF3D58" w:rsidP="00DF3D58">
      <w:pPr>
        <w:shd w:val="clear" w:color="auto" w:fill="FFFFFF"/>
        <w:tabs>
          <w:tab w:val="left" w:pos="167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321"/>
        <w:gridCol w:w="2322"/>
        <w:gridCol w:w="2322"/>
      </w:tblGrid>
      <w:tr w:rsidR="00DF3D58" w:rsidRPr="000B04C6" w:rsidTr="00C95E24">
        <w:tc>
          <w:tcPr>
            <w:tcW w:w="2426" w:type="dxa"/>
            <w:tcBorders>
              <w:bottom w:val="single" w:sz="4" w:space="0" w:color="auto"/>
            </w:tcBorders>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Structure ( in %)</w:t>
            </w:r>
          </w:p>
        </w:tc>
        <w:tc>
          <w:tcPr>
            <w:tcW w:w="2381"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2020</w:t>
            </w:r>
          </w:p>
        </w:tc>
        <w:tc>
          <w:tcPr>
            <w:tcW w:w="2382"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2021</w:t>
            </w:r>
          </w:p>
        </w:tc>
        <w:tc>
          <w:tcPr>
            <w:tcW w:w="2382" w:type="dxa"/>
            <w:shd w:val="clear" w:color="auto" w:fill="CCCCCC"/>
          </w:tcPr>
          <w:p w:rsidR="00DF3D58" w:rsidRPr="000B04C6" w:rsidRDefault="00DF3D58" w:rsidP="00C95E24">
            <w:pPr>
              <w:widowControl w:val="0"/>
              <w:tabs>
                <w:tab w:val="left" w:pos="1670"/>
              </w:tabs>
              <w:autoSpaceDE w:val="0"/>
              <w:autoSpaceDN w:val="0"/>
              <w:adjustRightInd w:val="0"/>
              <w:jc w:val="center"/>
              <w:rPr>
                <w:sz w:val="28"/>
                <w:szCs w:val="28"/>
              </w:rPr>
            </w:pPr>
            <w:r w:rsidRPr="000B04C6">
              <w:rPr>
                <w:sz w:val="28"/>
                <w:szCs w:val="28"/>
              </w:rPr>
              <w:t>2022</w:t>
            </w:r>
          </w:p>
        </w:tc>
      </w:tr>
      <w:tr w:rsidR="00DF3D58" w:rsidRPr="000B04C6" w:rsidTr="00C95E24">
        <w:tc>
          <w:tcPr>
            <w:tcW w:w="2426"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domestic market</w:t>
            </w:r>
          </w:p>
        </w:tc>
        <w:tc>
          <w:tcPr>
            <w:tcW w:w="2381"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100</w:t>
            </w:r>
          </w:p>
        </w:tc>
        <w:tc>
          <w:tcPr>
            <w:tcW w:w="238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100</w:t>
            </w:r>
          </w:p>
        </w:tc>
        <w:tc>
          <w:tcPr>
            <w:tcW w:w="238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100</w:t>
            </w:r>
          </w:p>
        </w:tc>
      </w:tr>
      <w:tr w:rsidR="00DF3D58" w:rsidRPr="000B04C6" w:rsidTr="00C95E24">
        <w:tc>
          <w:tcPr>
            <w:tcW w:w="2426"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External market</w:t>
            </w:r>
          </w:p>
        </w:tc>
        <w:tc>
          <w:tcPr>
            <w:tcW w:w="2381"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w:t>
            </w:r>
          </w:p>
        </w:tc>
        <w:tc>
          <w:tcPr>
            <w:tcW w:w="238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w:t>
            </w:r>
          </w:p>
        </w:tc>
        <w:tc>
          <w:tcPr>
            <w:tcW w:w="238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w:t>
            </w:r>
          </w:p>
        </w:tc>
      </w:tr>
      <w:tr w:rsidR="00DF3D58" w:rsidRPr="000B04C6" w:rsidTr="00C95E24">
        <w:tc>
          <w:tcPr>
            <w:tcW w:w="2426" w:type="dxa"/>
            <w:shd w:val="clear" w:color="auto" w:fill="CCCCCC"/>
          </w:tcPr>
          <w:p w:rsidR="00DF3D58" w:rsidRPr="000B04C6" w:rsidRDefault="00DF3D58" w:rsidP="00C95E24">
            <w:pPr>
              <w:widowControl w:val="0"/>
              <w:tabs>
                <w:tab w:val="left" w:pos="1670"/>
              </w:tabs>
              <w:autoSpaceDE w:val="0"/>
              <w:autoSpaceDN w:val="0"/>
              <w:adjustRightInd w:val="0"/>
              <w:rPr>
                <w:sz w:val="28"/>
                <w:szCs w:val="28"/>
              </w:rPr>
            </w:pPr>
            <w:r w:rsidRPr="000B04C6">
              <w:rPr>
                <w:sz w:val="28"/>
                <w:szCs w:val="28"/>
              </w:rPr>
              <w:t>Total</w:t>
            </w:r>
          </w:p>
        </w:tc>
        <w:tc>
          <w:tcPr>
            <w:tcW w:w="2381"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100</w:t>
            </w:r>
          </w:p>
        </w:tc>
        <w:tc>
          <w:tcPr>
            <w:tcW w:w="238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100</w:t>
            </w:r>
          </w:p>
        </w:tc>
        <w:tc>
          <w:tcPr>
            <w:tcW w:w="2382" w:type="dxa"/>
          </w:tcPr>
          <w:p w:rsidR="00DF3D58" w:rsidRPr="000B04C6" w:rsidRDefault="00DF3D58" w:rsidP="00C95E24">
            <w:pPr>
              <w:widowControl w:val="0"/>
              <w:tabs>
                <w:tab w:val="left" w:pos="1670"/>
              </w:tabs>
              <w:autoSpaceDE w:val="0"/>
              <w:autoSpaceDN w:val="0"/>
              <w:adjustRightInd w:val="0"/>
              <w:jc w:val="center"/>
              <w:rPr>
                <w:sz w:val="28"/>
                <w:szCs w:val="28"/>
              </w:rPr>
            </w:pPr>
            <w:r>
              <w:rPr>
                <w:sz w:val="28"/>
                <w:szCs w:val="28"/>
              </w:rPr>
              <w:t>100</w:t>
            </w:r>
          </w:p>
        </w:tc>
      </w:tr>
    </w:tbl>
    <w:p w:rsidR="00DF3D58" w:rsidRPr="008545D6" w:rsidRDefault="00DF3D58" w:rsidP="00DF3D58">
      <w:pPr>
        <w:shd w:val="clear" w:color="auto" w:fill="FFFFFF"/>
        <w:tabs>
          <w:tab w:val="left" w:pos="1670"/>
        </w:tabs>
        <w:rPr>
          <w:sz w:val="16"/>
          <w:szCs w:val="16"/>
        </w:rPr>
      </w:pPr>
    </w:p>
    <w:p w:rsidR="00DF3D58" w:rsidRPr="008545D6" w:rsidRDefault="00DF3D58" w:rsidP="00DF3D58">
      <w:pPr>
        <w:shd w:val="clear" w:color="auto" w:fill="FFFFFF"/>
        <w:ind w:firstLine="720"/>
        <w:jc w:val="both"/>
        <w:rPr>
          <w:sz w:val="28"/>
          <w:szCs w:val="28"/>
        </w:rPr>
      </w:pPr>
      <w:r w:rsidRPr="008545D6">
        <w:rPr>
          <w:sz w:val="28"/>
          <w:szCs w:val="28"/>
        </w:rPr>
        <w:t>Main sales markets for products (specify countries) Republic of Belarus.</w:t>
      </w:r>
    </w:p>
    <w:p w:rsidR="00DF3D58" w:rsidRPr="003A621D" w:rsidRDefault="00DF3D58" w:rsidP="00DF3D58">
      <w:pPr>
        <w:pStyle w:val="1"/>
        <w:ind w:firstLine="709"/>
        <w:jc w:val="both"/>
        <w:rPr>
          <w:b/>
          <w:sz w:val="28"/>
          <w:szCs w:val="28"/>
        </w:rPr>
      </w:pPr>
    </w:p>
    <w:p w:rsidR="00DF3D58" w:rsidRPr="000F109A" w:rsidRDefault="00DF3D58" w:rsidP="00DF3D58">
      <w:pPr>
        <w:pStyle w:val="1"/>
        <w:ind w:firstLine="709"/>
        <w:jc w:val="both"/>
        <w:rPr>
          <w:b/>
          <w:spacing w:val="-10"/>
          <w:szCs w:val="30"/>
        </w:rPr>
      </w:pPr>
      <w:r w:rsidRPr="0066545E">
        <w:rPr>
          <w:b/>
          <w:sz w:val="28"/>
          <w:szCs w:val="28"/>
          <w:lang w:val="en-US"/>
        </w:rPr>
        <w:t xml:space="preserve">VII </w:t>
      </w:r>
      <w:r w:rsidRPr="0066545E">
        <w:rPr>
          <w:b/>
          <w:sz w:val="28"/>
          <w:szCs w:val="28"/>
        </w:rPr>
        <w:t xml:space="preserve">. </w:t>
      </w:r>
      <w:r w:rsidRPr="000F109A">
        <w:rPr>
          <w:b/>
          <w:spacing w:val="-10"/>
          <w:szCs w:val="30"/>
        </w:rPr>
        <w:t>Information on land plots in use, lease, ownership:</w:t>
      </w:r>
    </w:p>
    <w:p w:rsidR="00DF3D58" w:rsidRDefault="00DF3D58" w:rsidP="00DF3D58">
      <w:pPr>
        <w:pStyle w:val="1"/>
        <w:jc w:val="both"/>
        <w:rPr>
          <w:spacing w:val="-10"/>
          <w:szCs w:val="30"/>
        </w:rPr>
      </w:pPr>
    </w:p>
    <w:tbl>
      <w:tblPr>
        <w:tblW w:w="10980" w:type="dxa"/>
        <w:tblInd w:w="-972" w:type="dxa"/>
        <w:tblLayout w:type="fixed"/>
        <w:tblLook w:val="0000" w:firstRow="0" w:lastRow="0" w:firstColumn="0" w:lastColumn="0" w:noHBand="0" w:noVBand="0"/>
      </w:tblPr>
      <w:tblGrid>
        <w:gridCol w:w="4695"/>
        <w:gridCol w:w="1245"/>
        <w:gridCol w:w="2880"/>
        <w:gridCol w:w="2160"/>
      </w:tblGrid>
      <w:tr w:rsidR="00DF3D58" w:rsidRPr="00EB22F5" w:rsidTr="00C95E24">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tcPr>
          <w:p w:rsidR="00DF3D58" w:rsidRPr="00EB22F5" w:rsidRDefault="00DF3D58" w:rsidP="00C95E24">
            <w:pPr>
              <w:jc w:val="center"/>
              <w:rPr>
                <w:rFonts w:ascii="Arial CYR" w:hAnsi="Arial CYR" w:cs="Arial CYR"/>
              </w:rPr>
            </w:pPr>
            <w:r w:rsidRPr="00EB22F5">
              <w:rPr>
                <w:spacing w:val="-10"/>
              </w:rPr>
              <w:t>Location of the site</w:t>
            </w:r>
          </w:p>
        </w:tc>
        <w:tc>
          <w:tcPr>
            <w:tcW w:w="1245" w:type="dxa"/>
            <w:tcBorders>
              <w:top w:val="single" w:sz="8" w:space="0" w:color="808080"/>
              <w:left w:val="single" w:sz="8" w:space="0" w:color="808080"/>
              <w:bottom w:val="single" w:sz="8" w:space="0" w:color="808080"/>
              <w:right w:val="single" w:sz="8" w:space="0" w:color="808080"/>
            </w:tcBorders>
            <w:shd w:val="clear" w:color="auto" w:fill="CCCCCC"/>
          </w:tcPr>
          <w:p w:rsidR="00DF3D58" w:rsidRPr="00EB22F5" w:rsidRDefault="00DF3D58" w:rsidP="00C95E24">
            <w:pPr>
              <w:jc w:val="center"/>
              <w:rPr>
                <w:rFonts w:ascii="Arial CYR" w:hAnsi="Arial CYR" w:cs="Arial CYR"/>
              </w:rPr>
            </w:pPr>
            <w:r w:rsidRPr="00EB22F5">
              <w:rPr>
                <w:spacing w:val="-10"/>
              </w:rPr>
              <w:t>Area, ha</w:t>
            </w:r>
          </w:p>
        </w:tc>
        <w:tc>
          <w:tcPr>
            <w:tcW w:w="2880" w:type="dxa"/>
            <w:tcBorders>
              <w:top w:val="single" w:sz="8" w:space="0" w:color="808080"/>
              <w:left w:val="single" w:sz="8" w:space="0" w:color="808080"/>
              <w:bottom w:val="single" w:sz="8" w:space="0" w:color="808080"/>
              <w:right w:val="single" w:sz="8" w:space="0" w:color="808080"/>
            </w:tcBorders>
            <w:shd w:val="clear" w:color="auto" w:fill="CCCCCC"/>
          </w:tcPr>
          <w:p w:rsidR="00DF3D58" w:rsidRPr="00EB22F5" w:rsidRDefault="00DF3D58" w:rsidP="00C95E24">
            <w:pPr>
              <w:rPr>
                <w:rFonts w:ascii="Arial CYR" w:hAnsi="Arial CYR" w:cs="Arial CYR"/>
              </w:rPr>
            </w:pPr>
            <w:r w:rsidRPr="00EB22F5">
              <w:rPr>
                <w:spacing w:val="-10"/>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shd w:val="clear" w:color="auto" w:fill="CCCCCC"/>
          </w:tcPr>
          <w:p w:rsidR="00DF3D58" w:rsidRDefault="00DF3D58" w:rsidP="00C95E24">
            <w:pPr>
              <w:rPr>
                <w:spacing w:val="-10"/>
              </w:rPr>
            </w:pPr>
            <w:r w:rsidRPr="00EB22F5">
              <w:rPr>
                <w:spacing w:val="-10"/>
              </w:rPr>
              <w:t>Land use act</w:t>
            </w:r>
          </w:p>
          <w:p w:rsidR="00DF3D58" w:rsidRPr="00EB22F5" w:rsidRDefault="00DF3D58" w:rsidP="00C95E24">
            <w:pPr>
              <w:rPr>
                <w:rFonts w:ascii="Arial CYR" w:hAnsi="Arial CYR" w:cs="Arial CYR"/>
              </w:rPr>
            </w:pPr>
            <w:r>
              <w:rPr>
                <w:spacing w:val="-10"/>
              </w:rPr>
              <w:t>(No., date)</w:t>
            </w:r>
          </w:p>
        </w:tc>
      </w:tr>
      <w:tr w:rsidR="00DF3D58" w:rsidRPr="0046107D" w:rsidTr="00C95E24">
        <w:trPr>
          <w:trHeight w:val="43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3D58" w:rsidRPr="00477DD9" w:rsidRDefault="00DF3D58" w:rsidP="00C95E24">
            <w:pPr>
              <w:rPr>
                <w:rFonts w:ascii="Arial CYR" w:hAnsi="Arial CYR" w:cs="Arial CYR"/>
                <w:color w:val="002060"/>
                <w:sz w:val="26"/>
                <w:u w:val="single"/>
              </w:rPr>
            </w:pPr>
            <w:r>
              <w:rPr>
                <w:rFonts w:ascii="Arial CYR" w:hAnsi="Arial CYR" w:cs="Arial CYR"/>
                <w:color w:val="002060"/>
                <w:sz w:val="26"/>
                <w:u w:val="single"/>
              </w:rPr>
              <w:t>ag.Arabovshchina</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3D58" w:rsidRPr="00EB22F5" w:rsidRDefault="00DF3D58" w:rsidP="00C95E24">
            <w:pPr>
              <w:rPr>
                <w:rFonts w:ascii="Arial CYR" w:hAnsi="Arial CYR" w:cs="Arial CYR"/>
              </w:rPr>
            </w:pPr>
            <w:r>
              <w:rPr>
                <w:rFonts w:ascii="Arial CYR" w:hAnsi="Arial CYR" w:cs="Arial CYR"/>
              </w:rPr>
              <w:t>1029</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DF3D58" w:rsidRPr="0046107D" w:rsidRDefault="00DF3D58" w:rsidP="00C95E24">
            <w:pPr>
              <w:rPr>
                <w:rFonts w:ascii="Arial CYR" w:hAnsi="Arial CYR" w:cs="Arial CYR"/>
              </w:rPr>
            </w:pPr>
            <w:r>
              <w:rPr>
                <w:rFonts w:ascii="Arial CYR" w:hAnsi="Arial CYR" w:cs="Arial CYR"/>
              </w:rPr>
              <w:t>permanent</w:t>
            </w:r>
          </w:p>
        </w:tc>
        <w:tc>
          <w:tcPr>
            <w:tcW w:w="2160" w:type="dxa"/>
            <w:tcBorders>
              <w:top w:val="single" w:sz="8" w:space="0" w:color="808080"/>
              <w:left w:val="single" w:sz="8" w:space="0" w:color="808080"/>
              <w:bottom w:val="single" w:sz="8" w:space="0" w:color="808080"/>
              <w:right w:val="single" w:sz="8" w:space="0" w:color="808080"/>
            </w:tcBorders>
            <w:shd w:val="clear" w:color="auto" w:fill="auto"/>
            <w:vAlign w:val="bottom"/>
          </w:tcPr>
          <w:p w:rsidR="00DF3D58" w:rsidRPr="00477DD9" w:rsidRDefault="00DF3D58" w:rsidP="00C95E24">
            <w:pPr>
              <w:rPr>
                <w:rFonts w:ascii="Arial CYR" w:hAnsi="Arial CYR" w:cs="Arial CYR"/>
                <w:color w:val="002060"/>
                <w:sz w:val="26"/>
                <w:u w:val="single"/>
              </w:rPr>
            </w:pPr>
            <w:r>
              <w:rPr>
                <w:rFonts w:ascii="Arial CYR" w:hAnsi="Arial CYR" w:cs="Arial CYR"/>
                <w:color w:val="002060"/>
                <w:sz w:val="26"/>
                <w:u w:val="single"/>
              </w:rPr>
              <w:t>ag.Arabovshchina</w:t>
            </w:r>
          </w:p>
        </w:tc>
      </w:tr>
    </w:tbl>
    <w:p w:rsidR="00DF3D58" w:rsidRDefault="00DF3D58" w:rsidP="00DF3D58">
      <w:pPr>
        <w:widowControl w:val="0"/>
        <w:shd w:val="clear" w:color="auto" w:fill="FFFFFF"/>
        <w:autoSpaceDE w:val="0"/>
        <w:autoSpaceDN w:val="0"/>
        <w:adjustRightInd w:val="0"/>
        <w:jc w:val="both"/>
        <w:rPr>
          <w:b/>
          <w:sz w:val="28"/>
          <w:szCs w:val="28"/>
        </w:rPr>
      </w:pPr>
    </w:p>
    <w:p w:rsidR="00DF3D58" w:rsidRPr="000F109A" w:rsidRDefault="00DF3D58" w:rsidP="00DF3D58">
      <w:pPr>
        <w:widowControl w:val="0"/>
        <w:shd w:val="clear" w:color="auto" w:fill="FFFFFF"/>
        <w:autoSpaceDE w:val="0"/>
        <w:autoSpaceDN w:val="0"/>
        <w:adjustRightInd w:val="0"/>
        <w:ind w:firstLine="720"/>
        <w:jc w:val="both"/>
        <w:rPr>
          <w:b/>
          <w:snapToGrid w:val="0"/>
          <w:spacing w:val="-10"/>
          <w:sz w:val="30"/>
          <w:szCs w:val="30"/>
        </w:rPr>
      </w:pPr>
      <w:r w:rsidRPr="0066545E">
        <w:rPr>
          <w:b/>
          <w:sz w:val="28"/>
          <w:szCs w:val="28"/>
          <w:lang w:val="en-US"/>
        </w:rPr>
        <w:t xml:space="preserve">VIII </w:t>
      </w:r>
      <w:r w:rsidRPr="000F109A">
        <w:rPr>
          <w:b/>
          <w:sz w:val="28"/>
          <w:szCs w:val="28"/>
        </w:rPr>
        <w:t>.</w:t>
      </w:r>
      <w:r w:rsidRPr="00E01234">
        <w:rPr>
          <w:sz w:val="28"/>
          <w:szCs w:val="28"/>
        </w:rPr>
        <w:t xml:space="preserve"> </w:t>
      </w:r>
      <w:r w:rsidRPr="000F109A">
        <w:rPr>
          <w:b/>
          <w:snapToGrid w:val="0"/>
          <w:spacing w:val="-10"/>
          <w:sz w:val="30"/>
          <w:szCs w:val="30"/>
        </w:rPr>
        <w:t>Information on permanent structures (buildings, structures):</w:t>
      </w:r>
    </w:p>
    <w:tbl>
      <w:tblPr>
        <w:tblW w:w="105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620"/>
        <w:gridCol w:w="900"/>
        <w:gridCol w:w="1384"/>
        <w:gridCol w:w="1080"/>
        <w:gridCol w:w="1440"/>
        <w:gridCol w:w="1260"/>
      </w:tblGrid>
      <w:tr w:rsidR="00DF3D58" w:rsidRPr="00DD6599" w:rsidTr="00C95E24">
        <w:trPr>
          <w:trHeight w:val="997"/>
        </w:trPr>
        <w:tc>
          <w:tcPr>
            <w:tcW w:w="2880" w:type="dxa"/>
            <w:shd w:val="clear" w:color="auto" w:fill="CCCCCC"/>
          </w:tcPr>
          <w:p w:rsidR="00DF3D58" w:rsidRPr="000B04C6" w:rsidRDefault="00DF3D58" w:rsidP="00C95E24">
            <w:pPr>
              <w:widowControl w:val="0"/>
              <w:autoSpaceDE w:val="0"/>
              <w:autoSpaceDN w:val="0"/>
              <w:adjustRightInd w:val="0"/>
              <w:jc w:val="center"/>
              <w:rPr>
                <w:rFonts w:ascii="Arial CYR" w:hAnsi="Arial CYR" w:cs="Arial CYR"/>
                <w:b/>
              </w:rPr>
            </w:pPr>
            <w:r w:rsidRPr="000B04C6">
              <w:rPr>
                <w:rFonts w:ascii="Arial CYR" w:hAnsi="Arial CYR" w:cs="Arial CYR"/>
                <w:b/>
              </w:rPr>
              <w:t>Photo</w:t>
            </w:r>
          </w:p>
        </w:tc>
        <w:tc>
          <w:tcPr>
            <w:tcW w:w="1620" w:type="dxa"/>
            <w:shd w:val="clear" w:color="auto" w:fill="CCCCCC"/>
          </w:tcPr>
          <w:p w:rsidR="00DF3D58" w:rsidRPr="000B04C6" w:rsidRDefault="00DF3D58" w:rsidP="00C95E24">
            <w:pPr>
              <w:widowControl w:val="0"/>
              <w:autoSpaceDE w:val="0"/>
              <w:autoSpaceDN w:val="0"/>
              <w:adjustRightInd w:val="0"/>
              <w:jc w:val="center"/>
            </w:pPr>
            <w:r w:rsidRPr="000B04C6">
              <w:t>Name (Destination), location.</w:t>
            </w:r>
          </w:p>
          <w:p w:rsidR="00DF3D58" w:rsidRPr="000B04C6" w:rsidRDefault="00DF3D58" w:rsidP="00C95E24">
            <w:pPr>
              <w:widowControl w:val="0"/>
              <w:autoSpaceDE w:val="0"/>
              <w:autoSpaceDN w:val="0"/>
              <w:adjustRightInd w:val="0"/>
              <w:jc w:val="center"/>
              <w:rPr>
                <w:rFonts w:ascii="Arial CYR" w:hAnsi="Arial CYR" w:cs="Arial CYR"/>
              </w:rPr>
            </w:pPr>
            <w:r w:rsidRPr="000B04C6">
              <w:t>Certificate of registration (No., date)</w:t>
            </w:r>
          </w:p>
        </w:tc>
        <w:tc>
          <w:tcPr>
            <w:tcW w:w="900" w:type="dxa"/>
            <w:shd w:val="clear" w:color="auto" w:fill="CCCCCC"/>
          </w:tcPr>
          <w:p w:rsidR="00DF3D58" w:rsidRPr="000B04C6" w:rsidRDefault="00DF3D58" w:rsidP="00C95E24">
            <w:pPr>
              <w:widowControl w:val="0"/>
              <w:autoSpaceDE w:val="0"/>
              <w:autoSpaceDN w:val="0"/>
              <w:adjustRightInd w:val="0"/>
              <w:jc w:val="both"/>
            </w:pPr>
            <w:r w:rsidRPr="000B04C6">
              <w:t>Year</w:t>
            </w:r>
          </w:p>
          <w:p w:rsidR="00DF3D58" w:rsidRPr="000B04C6" w:rsidRDefault="00DF3D58" w:rsidP="00C95E24">
            <w:pPr>
              <w:widowControl w:val="0"/>
              <w:autoSpaceDE w:val="0"/>
              <w:autoSpaceDN w:val="0"/>
              <w:adjustRightInd w:val="0"/>
              <w:jc w:val="both"/>
            </w:pPr>
            <w:r w:rsidRPr="000B04C6">
              <w:t>the buildings</w:t>
            </w:r>
          </w:p>
        </w:tc>
        <w:tc>
          <w:tcPr>
            <w:tcW w:w="1384" w:type="dxa"/>
            <w:shd w:val="clear" w:color="auto" w:fill="CCCCCC"/>
          </w:tcPr>
          <w:p w:rsidR="00DF3D58" w:rsidRPr="000B04C6" w:rsidRDefault="00DF3D58" w:rsidP="00C95E24">
            <w:pPr>
              <w:widowControl w:val="0"/>
              <w:autoSpaceDE w:val="0"/>
              <w:autoSpaceDN w:val="0"/>
              <w:adjustRightInd w:val="0"/>
              <w:jc w:val="both"/>
            </w:pPr>
            <w:r w:rsidRPr="000B04C6">
              <w:t>number of storeys</w:t>
            </w:r>
          </w:p>
        </w:tc>
        <w:tc>
          <w:tcPr>
            <w:tcW w:w="1080" w:type="dxa"/>
            <w:shd w:val="clear" w:color="auto" w:fill="CCCCCC"/>
          </w:tcPr>
          <w:p w:rsidR="00DF3D58" w:rsidRPr="000B04C6" w:rsidRDefault="00DF3D58" w:rsidP="00C95E24">
            <w:pPr>
              <w:widowControl w:val="0"/>
              <w:autoSpaceDE w:val="0"/>
              <w:autoSpaceDN w:val="0"/>
              <w:adjustRightInd w:val="0"/>
              <w:jc w:val="both"/>
            </w:pPr>
            <w:r w:rsidRPr="000B04C6">
              <w:t xml:space="preserve">Area , m </w:t>
            </w:r>
            <w:r w:rsidRPr="000B04C6">
              <w:rPr>
                <w:vertAlign w:val="superscript"/>
              </w:rPr>
              <w:t>2</w:t>
            </w:r>
          </w:p>
        </w:tc>
        <w:tc>
          <w:tcPr>
            <w:tcW w:w="1440" w:type="dxa"/>
            <w:shd w:val="clear" w:color="auto" w:fill="CCCCCC"/>
          </w:tcPr>
          <w:p w:rsidR="00DF3D58" w:rsidRPr="000B04C6" w:rsidRDefault="00DF3D58" w:rsidP="00C95E24">
            <w:pPr>
              <w:widowControl w:val="0"/>
              <w:autoSpaceDE w:val="0"/>
              <w:autoSpaceDN w:val="0"/>
              <w:adjustRightInd w:val="0"/>
              <w:jc w:val="both"/>
            </w:pPr>
            <w:r w:rsidRPr="000B04C6">
              <w:t>Leased area, m2, term of the lease agreement</w:t>
            </w:r>
          </w:p>
        </w:tc>
        <w:tc>
          <w:tcPr>
            <w:tcW w:w="1260" w:type="dxa"/>
            <w:shd w:val="clear" w:color="auto" w:fill="CCCCCC"/>
          </w:tcPr>
          <w:p w:rsidR="00DF3D58" w:rsidRPr="000B04C6" w:rsidRDefault="00DF3D58" w:rsidP="00C95E24">
            <w:pPr>
              <w:widowControl w:val="0"/>
              <w:autoSpaceDE w:val="0"/>
              <w:autoSpaceDN w:val="0"/>
              <w:adjustRightInd w:val="0"/>
              <w:jc w:val="both"/>
            </w:pPr>
            <w:r w:rsidRPr="000B04C6">
              <w:t>General</w:t>
            </w:r>
          </w:p>
          <w:p w:rsidR="00DF3D58" w:rsidRPr="000B04C6" w:rsidRDefault="00DF3D58" w:rsidP="00C95E24">
            <w:pPr>
              <w:widowControl w:val="0"/>
              <w:autoSpaceDE w:val="0"/>
              <w:autoSpaceDN w:val="0"/>
              <w:adjustRightInd w:val="0"/>
              <w:jc w:val="both"/>
            </w:pPr>
            <w:r w:rsidRPr="000B04C6">
              <w:t>state</w:t>
            </w:r>
          </w:p>
          <w:p w:rsidR="00DF3D58" w:rsidRPr="00DD6599" w:rsidRDefault="00DF3D58" w:rsidP="00C95E24">
            <w:pPr>
              <w:widowControl w:val="0"/>
              <w:autoSpaceDE w:val="0"/>
              <w:autoSpaceDN w:val="0"/>
              <w:adjustRightInd w:val="0"/>
              <w:jc w:val="both"/>
            </w:pPr>
            <w:r w:rsidRPr="00BB078F">
              <w:t>*</w:t>
            </w:r>
          </w:p>
        </w:tc>
      </w:tr>
      <w:tr w:rsidR="00DF3D58" w:rsidRPr="000B04C6" w:rsidTr="00C95E24">
        <w:trPr>
          <w:trHeight w:val="516"/>
        </w:trPr>
        <w:tc>
          <w:tcPr>
            <w:tcW w:w="2880" w:type="dxa"/>
          </w:tcPr>
          <w:p w:rsidR="00DF3D58" w:rsidRPr="000B04C6" w:rsidRDefault="009F5967" w:rsidP="00C95E24">
            <w:pPr>
              <w:widowControl w:val="0"/>
              <w:autoSpaceDE w:val="0"/>
              <w:autoSpaceDN w:val="0"/>
              <w:adjustRightInd w:val="0"/>
              <w:rPr>
                <w:rFonts w:ascii="Arial CYR" w:hAnsi="Arial CYR" w:cs="Arial CYR"/>
              </w:rPr>
            </w:pPr>
            <w:r>
              <w:rPr>
                <w:noProof/>
              </w:rPr>
              <w:drawing>
                <wp:anchor distT="0" distB="0" distL="114300" distR="114300" simplePos="0" relativeHeight="251658240" behindDoc="0" locked="0" layoutInCell="1" allowOverlap="1">
                  <wp:simplePos x="0" y="0"/>
                  <wp:positionH relativeFrom="column">
                    <wp:posOffset>48895</wp:posOffset>
                  </wp:positionH>
                  <wp:positionV relativeFrom="paragraph">
                    <wp:posOffset>-1134110</wp:posOffset>
                  </wp:positionV>
                  <wp:extent cx="1485900" cy="1143000"/>
                  <wp:effectExtent l="0" t="0" r="0" b="0"/>
                  <wp:wrapSquare wrapText="bothSides"/>
                  <wp:docPr id="3" name="Рисунок 3"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repair shop, ag. Arabovshchina, Moguchego st. , 14a/10110/694-2045 11/20/2008</w:t>
            </w:r>
          </w:p>
        </w:tc>
        <w:tc>
          <w:tcPr>
            <w:tcW w:w="90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1955</w:t>
            </w:r>
          </w:p>
        </w:tc>
        <w:tc>
          <w:tcPr>
            <w:tcW w:w="1384"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1197.2</w:t>
            </w:r>
          </w:p>
        </w:tc>
        <w:tc>
          <w:tcPr>
            <w:tcW w:w="144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RPr="000B04C6" w:rsidTr="00C95E24">
        <w:trPr>
          <w:trHeight w:val="510"/>
        </w:trPr>
        <w:tc>
          <w:tcPr>
            <w:tcW w:w="2880" w:type="dxa"/>
          </w:tcPr>
          <w:p w:rsidR="00DF3D58" w:rsidRPr="000B04C6" w:rsidRDefault="009F5967" w:rsidP="00C95E24">
            <w:pPr>
              <w:widowControl w:val="0"/>
              <w:autoSpaceDE w:val="0"/>
              <w:autoSpaceDN w:val="0"/>
              <w:adjustRightInd w:val="0"/>
              <w:rPr>
                <w:rFonts w:ascii="Arial CYR" w:hAnsi="Arial CYR" w:cs="Arial CYR"/>
              </w:rPr>
            </w:pPr>
            <w:r>
              <w:rPr>
                <w:noProof/>
              </w:rPr>
              <w:drawing>
                <wp:anchor distT="0" distB="0" distL="114300" distR="114300" simplePos="0" relativeHeight="251659264" behindDoc="0" locked="0" layoutInCell="1" allowOverlap="1">
                  <wp:simplePos x="0" y="0"/>
                  <wp:positionH relativeFrom="column">
                    <wp:posOffset>48895</wp:posOffset>
                  </wp:positionH>
                  <wp:positionV relativeFrom="paragraph">
                    <wp:posOffset>-1071880</wp:posOffset>
                  </wp:positionV>
                  <wp:extent cx="1485900" cy="1143000"/>
                  <wp:effectExtent l="0" t="0" r="0" b="0"/>
                  <wp:wrapSquare wrapText="bothSides"/>
                  <wp:docPr id="2" name="Рисунок 4"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carpentry workshop (building specialized for wood processing) Arabovshchina, 14a/8 Moguchey st. 110/694-2038 11/20/2008</w:t>
            </w:r>
          </w:p>
        </w:tc>
        <w:tc>
          <w:tcPr>
            <w:tcW w:w="90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1962</w:t>
            </w:r>
          </w:p>
        </w:tc>
        <w:tc>
          <w:tcPr>
            <w:tcW w:w="1384"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86.6</w:t>
            </w:r>
          </w:p>
        </w:tc>
        <w:tc>
          <w:tcPr>
            <w:tcW w:w="144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Motor transport workshop (specialized for other purposes) Arabovshchina , 14a/11110/694-2042 20.11.2008</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1988</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992.3</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Garage (specialized for other purposes), Arabovshchina, 14a/4110/694-2045 20.11.2008</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1992</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1197.2</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Exchange office ( specialized for other purposes) Arabovshchina, 14a/12110/694-2034 20.11.2008</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1986</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307.3</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Garage for machinery (specialized for agricultural purposes), ag.Arabovschin</w:t>
            </w:r>
          </w:p>
          <w:p w:rsidR="00DF3D58" w:rsidRDefault="00DF3D58" w:rsidP="00C95E24">
            <w:pPr>
              <w:widowControl w:val="0"/>
              <w:autoSpaceDE w:val="0"/>
              <w:autoSpaceDN w:val="0"/>
              <w:adjustRightInd w:val="0"/>
              <w:rPr>
                <w:rFonts w:ascii="Arial CYR" w:hAnsi="Arial CYR" w:cs="Arial CYR"/>
              </w:rPr>
            </w:pPr>
            <w:r>
              <w:rPr>
                <w:rFonts w:ascii="Arial CYR" w:hAnsi="Arial CYR" w:cs="Arial CYR"/>
              </w:rPr>
              <w:t>a,14/a/6 110/694-2036 11/20/2008</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1952</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508.2</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Office ( administrative building) ag. Arabovshchina , 29110/530-12261 24.03.2014</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1988</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526.7</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Pr="00AA6980" w:rsidRDefault="00DF3D58" w:rsidP="00C95E24">
            <w:pPr>
              <w:widowControl w:val="0"/>
              <w:autoSpaceDE w:val="0"/>
              <w:autoSpaceDN w:val="0"/>
              <w:adjustRightInd w:val="0"/>
              <w:rPr>
                <w:rFonts w:ascii="Arial CYR" w:hAnsi="Arial CYR" w:cs="Arial CYR"/>
              </w:rPr>
            </w:pPr>
            <w:r>
              <w:rPr>
                <w:rFonts w:ascii="Arial CYR" w:hAnsi="Arial CYR" w:cs="Arial CYR"/>
              </w:rPr>
              <w:t>Garage for 6 places ( specialized for transport) ag. Arabovshchina , 8110/662-2861 20.07.2011</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1979</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409.0</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Control and technical point (specialized for other purposes) Arabovshchina, 14a 110/694-2035 11/20/2008</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1982</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2</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375.8</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r w:rsidR="00DF3D58" w:rsidTr="00C95E24">
        <w:trPr>
          <w:trHeight w:val="510"/>
        </w:trPr>
        <w:tc>
          <w:tcPr>
            <w:tcW w:w="2880" w:type="dxa"/>
          </w:tcPr>
          <w:p w:rsidR="00DF3D58" w:rsidRPr="000B04C6" w:rsidRDefault="00DF3D58" w:rsidP="00C95E24">
            <w:pPr>
              <w:widowControl w:val="0"/>
              <w:autoSpaceDE w:val="0"/>
              <w:autoSpaceDN w:val="0"/>
              <w:adjustRightInd w:val="0"/>
              <w:rPr>
                <w:rFonts w:ascii="Arial CYR" w:hAnsi="Arial CYR" w:cs="Arial CYR"/>
                <w:noProof/>
              </w:rPr>
            </w:pPr>
          </w:p>
        </w:tc>
        <w:tc>
          <w:tcPr>
            <w:tcW w:w="162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Garage for 24 places ( specialized transport) Arabovshchina, 9 110/662-2863 20.07.2011</w:t>
            </w:r>
          </w:p>
        </w:tc>
        <w:tc>
          <w:tcPr>
            <w:tcW w:w="90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1979</w:t>
            </w:r>
          </w:p>
        </w:tc>
        <w:tc>
          <w:tcPr>
            <w:tcW w:w="1384"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1</w:t>
            </w:r>
          </w:p>
        </w:tc>
        <w:tc>
          <w:tcPr>
            <w:tcW w:w="108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411.1</w:t>
            </w:r>
          </w:p>
        </w:tc>
        <w:tc>
          <w:tcPr>
            <w:tcW w:w="1440" w:type="dxa"/>
          </w:tcPr>
          <w:p w:rsidR="00DF3D58" w:rsidRDefault="00DF3D58" w:rsidP="00C95E24">
            <w:pPr>
              <w:widowControl w:val="0"/>
              <w:autoSpaceDE w:val="0"/>
              <w:autoSpaceDN w:val="0"/>
              <w:adjustRightInd w:val="0"/>
              <w:rPr>
                <w:rFonts w:ascii="Arial CYR" w:hAnsi="Arial CYR" w:cs="Arial CYR"/>
              </w:rPr>
            </w:pPr>
            <w:r>
              <w:rPr>
                <w:rFonts w:ascii="Arial CYR" w:hAnsi="Arial CYR" w:cs="Arial CYR"/>
              </w:rPr>
              <w:t>-</w:t>
            </w:r>
          </w:p>
        </w:tc>
        <w:tc>
          <w:tcPr>
            <w:tcW w:w="1260" w:type="dxa"/>
          </w:tcPr>
          <w:p w:rsidR="00DF3D58" w:rsidRPr="000B04C6" w:rsidRDefault="00DF3D58" w:rsidP="00C95E24">
            <w:pPr>
              <w:widowControl w:val="0"/>
              <w:autoSpaceDE w:val="0"/>
              <w:autoSpaceDN w:val="0"/>
              <w:adjustRightInd w:val="0"/>
              <w:rPr>
                <w:rFonts w:ascii="Arial CYR" w:hAnsi="Arial CYR" w:cs="Arial CYR"/>
              </w:rPr>
            </w:pPr>
            <w:r>
              <w:rPr>
                <w:rFonts w:ascii="Arial CYR" w:hAnsi="Arial CYR" w:cs="Arial CYR"/>
              </w:rPr>
              <w:t>satisfactory</w:t>
            </w:r>
          </w:p>
        </w:tc>
      </w:tr>
    </w:tbl>
    <w:p w:rsidR="00DF3D58" w:rsidRDefault="00DF3D58" w:rsidP="00DF3D58">
      <w:pPr>
        <w:jc w:val="both"/>
      </w:pPr>
      <w:r>
        <w:t>* - capital, current repair, reconstruction of the building is required (carried out).</w:t>
      </w:r>
    </w:p>
    <w:p w:rsidR="00DF3D58" w:rsidRPr="003A621D" w:rsidRDefault="00DF3D58" w:rsidP="00DF3D58">
      <w:pPr>
        <w:shd w:val="clear" w:color="auto" w:fill="FFFFFF"/>
        <w:ind w:firstLine="720"/>
        <w:jc w:val="both"/>
        <w:rPr>
          <w:b/>
          <w:sz w:val="28"/>
          <w:szCs w:val="28"/>
        </w:rPr>
      </w:pPr>
    </w:p>
    <w:p w:rsidR="00DF3D58" w:rsidRDefault="00DF3D58" w:rsidP="00DF3D58">
      <w:pPr>
        <w:shd w:val="clear" w:color="auto" w:fill="FFFFFF"/>
        <w:ind w:firstLine="720"/>
        <w:jc w:val="both"/>
        <w:rPr>
          <w:b/>
          <w:sz w:val="28"/>
          <w:szCs w:val="28"/>
        </w:rPr>
      </w:pPr>
    </w:p>
    <w:p w:rsidR="00DF3D58" w:rsidRDefault="00DF3D58" w:rsidP="00DF3D58">
      <w:pPr>
        <w:shd w:val="clear" w:color="auto" w:fill="FFFFFF"/>
        <w:ind w:firstLine="720"/>
        <w:jc w:val="both"/>
        <w:rPr>
          <w:b/>
          <w:sz w:val="28"/>
          <w:szCs w:val="28"/>
        </w:rPr>
      </w:pPr>
    </w:p>
    <w:p w:rsidR="00DF3D58" w:rsidRPr="0021684A" w:rsidRDefault="00DF3D58" w:rsidP="00DF3D58">
      <w:pPr>
        <w:shd w:val="clear" w:color="auto" w:fill="FFFFFF"/>
        <w:ind w:firstLine="720"/>
        <w:jc w:val="both"/>
        <w:rPr>
          <w:b/>
          <w:sz w:val="28"/>
          <w:szCs w:val="28"/>
        </w:rPr>
      </w:pPr>
      <w:r>
        <w:rPr>
          <w:b/>
          <w:sz w:val="28"/>
          <w:szCs w:val="28"/>
          <w:lang w:val="en-US"/>
        </w:rPr>
        <w:t xml:space="preserve">IX </w:t>
      </w:r>
      <w:r w:rsidRPr="000F109A">
        <w:rPr>
          <w:b/>
          <w:sz w:val="28"/>
          <w:szCs w:val="28"/>
        </w:rPr>
        <w:t>. Information about machines and equipment:</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515"/>
        <w:gridCol w:w="1260"/>
        <w:gridCol w:w="2340"/>
        <w:gridCol w:w="1440"/>
        <w:gridCol w:w="1245"/>
      </w:tblGrid>
      <w:tr w:rsidR="00DF3D58" w:rsidTr="00C95E24">
        <w:trPr>
          <w:trHeight w:val="622"/>
        </w:trPr>
        <w:tc>
          <w:tcPr>
            <w:tcW w:w="4515" w:type="dxa"/>
            <w:shd w:val="clear" w:color="auto" w:fill="D9D9D9"/>
          </w:tcPr>
          <w:p w:rsidR="00DF3D58" w:rsidRPr="00BB078F" w:rsidRDefault="00DF3D58" w:rsidP="00C95E24">
            <w:pPr>
              <w:rPr>
                <w:rFonts w:ascii="Calibri" w:hAnsi="Calibri" w:cs="Arial CYR"/>
                <w:sz w:val="22"/>
                <w:szCs w:val="22"/>
              </w:rPr>
            </w:pPr>
            <w:r w:rsidRPr="00BB078F">
              <w:rPr>
                <w:rFonts w:ascii="Calibri" w:hAnsi="Calibri" w:cs="Arial CYR"/>
                <w:sz w:val="22"/>
                <w:szCs w:val="22"/>
              </w:rPr>
              <w:t xml:space="preserve">Equipment name, equipment manufacturer </w:t>
            </w:r>
            <w:r w:rsidRPr="00BB078F">
              <w:rPr>
                <w:rFonts w:ascii="Calibri" w:hAnsi="Calibri" w:cs="Arial CYR"/>
                <w:sz w:val="28"/>
                <w:szCs w:val="28"/>
              </w:rPr>
              <w:t>,</w:t>
            </w:r>
            <w:r w:rsidRPr="00BB078F">
              <w:rPr>
                <w:rFonts w:ascii="Calibri" w:hAnsi="Calibri" w:cs="Arial CYR"/>
                <w:b/>
                <w:bCs/>
                <w:sz w:val="28"/>
                <w:szCs w:val="28"/>
              </w:rPr>
              <w:t xml:space="preserve"> </w:t>
            </w:r>
            <w:r w:rsidRPr="00BB078F">
              <w:rPr>
                <w:rFonts w:ascii="Calibri" w:hAnsi="Calibri" w:cs="Arial CYR"/>
                <w:sz w:val="22"/>
                <w:szCs w:val="22"/>
              </w:rPr>
              <w:t>power</w:t>
            </w:r>
          </w:p>
        </w:tc>
        <w:tc>
          <w:tcPr>
            <w:tcW w:w="1260" w:type="dxa"/>
            <w:shd w:val="clear" w:color="auto" w:fill="D9D9D9"/>
          </w:tcPr>
          <w:p w:rsidR="00DF3D58" w:rsidRDefault="00DF3D58" w:rsidP="00C95E24">
            <w:pPr>
              <w:rPr>
                <w:rFonts w:ascii="Calibri" w:hAnsi="Calibri" w:cs="Arial CYR"/>
                <w:sz w:val="22"/>
                <w:szCs w:val="22"/>
              </w:rPr>
            </w:pPr>
            <w:r>
              <w:rPr>
                <w:rFonts w:ascii="Calibri" w:hAnsi="Calibri" w:cs="Arial CYR"/>
                <w:sz w:val="22"/>
                <w:szCs w:val="22"/>
                <w:lang w:val="en-US"/>
              </w:rPr>
              <w:t>Qty units</w:t>
            </w:r>
          </w:p>
        </w:tc>
        <w:tc>
          <w:tcPr>
            <w:tcW w:w="2340" w:type="dxa"/>
            <w:shd w:val="clear" w:color="auto" w:fill="D9D9D9"/>
          </w:tcPr>
          <w:p w:rsidR="00DF3D58" w:rsidRDefault="00DF3D58" w:rsidP="00C95E24">
            <w:pPr>
              <w:rPr>
                <w:rFonts w:cs="Arial CYR"/>
              </w:rPr>
            </w:pPr>
            <w:r>
              <w:rPr>
                <w:rFonts w:ascii="Calibri" w:hAnsi="Calibri" w:cs="Arial CYR"/>
                <w:sz w:val="22"/>
                <w:szCs w:val="22"/>
              </w:rPr>
              <w:t>purpose</w:t>
            </w:r>
          </w:p>
          <w:p w:rsidR="00DF3D58" w:rsidRPr="00BB078F" w:rsidRDefault="00DF3D58" w:rsidP="00C95E24">
            <w:pPr>
              <w:rPr>
                <w:rFonts w:ascii="Calibri" w:hAnsi="Calibri" w:cs="Arial CYR"/>
                <w:sz w:val="22"/>
                <w:szCs w:val="22"/>
              </w:rPr>
            </w:pPr>
            <w:r w:rsidRPr="00BB078F">
              <w:rPr>
                <w:rFonts w:ascii="Calibri" w:hAnsi="Calibri" w:cs="Arial CYR"/>
                <w:sz w:val="18"/>
                <w:szCs w:val="18"/>
              </w:rPr>
              <w:t>(place in the technological process)</w:t>
            </w:r>
          </w:p>
        </w:tc>
        <w:tc>
          <w:tcPr>
            <w:tcW w:w="1440" w:type="dxa"/>
            <w:shd w:val="clear" w:color="auto" w:fill="D9D9D9"/>
          </w:tcPr>
          <w:p w:rsidR="00DF3D58" w:rsidRDefault="00DF3D58" w:rsidP="00C95E24">
            <w:pPr>
              <w:rPr>
                <w:rFonts w:ascii="Calibri" w:hAnsi="Calibri" w:cs="Arial CYR"/>
                <w:sz w:val="22"/>
                <w:szCs w:val="22"/>
              </w:rPr>
            </w:pPr>
            <w:r>
              <w:rPr>
                <w:rFonts w:ascii="Calibri" w:hAnsi="Calibri" w:cs="Arial CYR"/>
                <w:sz w:val="22"/>
                <w:szCs w:val="22"/>
                <w:lang w:val="en-US"/>
              </w:rPr>
              <w:t>Year input</w:t>
            </w:r>
          </w:p>
        </w:tc>
        <w:tc>
          <w:tcPr>
            <w:tcW w:w="1245" w:type="dxa"/>
            <w:shd w:val="clear" w:color="auto" w:fill="D9D9D9"/>
          </w:tcPr>
          <w:p w:rsidR="00DF3D58" w:rsidRDefault="00DF3D58" w:rsidP="00C95E24">
            <w:pPr>
              <w:rPr>
                <w:rFonts w:ascii="Calibri" w:hAnsi="Calibri" w:cs="Arial CYR"/>
                <w:sz w:val="22"/>
                <w:szCs w:val="22"/>
              </w:rPr>
            </w:pPr>
            <w:r>
              <w:rPr>
                <w:rFonts w:ascii="Calibri" w:hAnsi="Calibri" w:cs="Arial CYR"/>
                <w:sz w:val="22"/>
                <w:szCs w:val="22"/>
                <w:lang w:val="en-US"/>
              </w:rPr>
              <w:t>State ( percentage wear )</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saw machine</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Performing metal cutting work</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2011</w:t>
            </w:r>
          </w:p>
        </w:tc>
        <w:tc>
          <w:tcPr>
            <w:tcW w:w="124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100</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Screw-cutting lathe, 8 kW</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Performing turning work</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1997</w:t>
            </w:r>
          </w:p>
        </w:tc>
        <w:tc>
          <w:tcPr>
            <w:tcW w:w="124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100</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Surface grinder</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Block head grinding</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2007</w:t>
            </w:r>
          </w:p>
        </w:tc>
        <w:tc>
          <w:tcPr>
            <w:tcW w:w="124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100</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Thread drilling machine, 2 kW</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Drilling metal profiles</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2007</w:t>
            </w:r>
          </w:p>
        </w:tc>
        <w:tc>
          <w:tcPr>
            <w:tcW w:w="124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100</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Press hydraulic universal, 7 kW</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Pressing, alignment of parts and assemblies.</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2010</w:t>
            </w:r>
          </w:p>
        </w:tc>
        <w:tc>
          <w:tcPr>
            <w:tcW w:w="1245" w:type="dxa"/>
            <w:shd w:val="clear" w:color="auto" w:fill="auto"/>
            <w:noWrap/>
            <w:vAlign w:val="bottom"/>
          </w:tcPr>
          <w:p w:rsidR="00DF3D58" w:rsidRPr="0097052E" w:rsidRDefault="00DF3D58" w:rsidP="00C95E24">
            <w:pPr>
              <w:rPr>
                <w:rFonts w:ascii="Arial CYR" w:hAnsi="Arial CYR" w:cs="Arial CYR"/>
              </w:rPr>
            </w:pPr>
            <w:r>
              <w:rPr>
                <w:rFonts w:ascii="Arial CYR" w:hAnsi="Arial CYR" w:cs="Arial CYR"/>
              </w:rPr>
              <w:t>78</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Organic fertilizer spreader MTT-9</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Pr>
                <w:rFonts w:ascii="Arial CYR" w:hAnsi="Arial CYR" w:cs="Arial CYR"/>
              </w:rPr>
              <w:t>Application of organic fertilizers</w:t>
            </w:r>
          </w:p>
        </w:tc>
        <w:tc>
          <w:tcPr>
            <w:tcW w:w="1440" w:type="dxa"/>
            <w:shd w:val="clear" w:color="auto" w:fill="auto"/>
            <w:noWrap/>
            <w:vAlign w:val="bottom"/>
          </w:tcPr>
          <w:p w:rsidR="00DF3D58" w:rsidRPr="0097052E" w:rsidRDefault="00DF3D58" w:rsidP="00C95E24">
            <w:pPr>
              <w:rPr>
                <w:rFonts w:ascii="Arial CYR" w:hAnsi="Arial CYR" w:cs="Arial CYR"/>
              </w:rPr>
            </w:pPr>
            <w:r>
              <w:rPr>
                <w:rFonts w:ascii="Arial CYR" w:hAnsi="Arial CYR" w:cs="Arial CYR"/>
              </w:rPr>
              <w:t>2010</w:t>
            </w:r>
          </w:p>
        </w:tc>
        <w:tc>
          <w:tcPr>
            <w:tcW w:w="1245" w:type="dxa"/>
            <w:shd w:val="clear" w:color="auto" w:fill="auto"/>
            <w:noWrap/>
            <w:vAlign w:val="bottom"/>
          </w:tcPr>
          <w:p w:rsidR="00DF3D58" w:rsidRPr="0097052E" w:rsidRDefault="00DF3D58" w:rsidP="00C95E24">
            <w:pPr>
              <w:rPr>
                <w:rFonts w:ascii="Arial CYR" w:hAnsi="Arial CYR" w:cs="Arial CYR"/>
              </w:rPr>
            </w:pPr>
            <w:r>
              <w:rPr>
                <w:rFonts w:ascii="Arial CYR" w:hAnsi="Arial CYR" w:cs="Arial CYR"/>
              </w:rPr>
              <w:t>100</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Feed mixer RSK 12</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Feed distribution</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2013</w:t>
            </w:r>
          </w:p>
        </w:tc>
        <w:tc>
          <w:tcPr>
            <w:tcW w:w="1245" w:type="dxa"/>
            <w:shd w:val="clear" w:color="auto" w:fill="auto"/>
            <w:noWrap/>
            <w:vAlign w:val="bottom"/>
          </w:tcPr>
          <w:p w:rsidR="00DF3D58" w:rsidRPr="0097052E" w:rsidRDefault="00DF3D58" w:rsidP="00C95E24">
            <w:pPr>
              <w:rPr>
                <w:rFonts w:ascii="Arial CYR" w:hAnsi="Arial CYR" w:cs="Arial CYR"/>
              </w:rPr>
            </w:pPr>
            <w:r>
              <w:rPr>
                <w:rFonts w:ascii="Arial CYR" w:hAnsi="Arial CYR" w:cs="Arial CYR"/>
              </w:rPr>
              <w:t>100</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Field sprayer</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Field sprayer</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2013</w:t>
            </w:r>
          </w:p>
        </w:tc>
        <w:tc>
          <w:tcPr>
            <w:tcW w:w="1245" w:type="dxa"/>
            <w:shd w:val="clear" w:color="auto" w:fill="auto"/>
            <w:noWrap/>
            <w:vAlign w:val="bottom"/>
          </w:tcPr>
          <w:p w:rsidR="00DF3D58" w:rsidRPr="0097052E" w:rsidRDefault="00DF3D58" w:rsidP="00C95E24">
            <w:pPr>
              <w:rPr>
                <w:rFonts w:ascii="Arial CYR" w:hAnsi="Arial CYR" w:cs="Arial CYR"/>
              </w:rPr>
            </w:pPr>
            <w:r>
              <w:rPr>
                <w:rFonts w:ascii="Arial CYR" w:hAnsi="Arial CYR" w:cs="Arial CYR"/>
              </w:rPr>
              <w:t>100</w:t>
            </w:r>
          </w:p>
        </w:tc>
      </w:tr>
      <w:tr w:rsidR="00DF3D58" w:rsidRPr="0097052E" w:rsidTr="00C95E24">
        <w:trPr>
          <w:trHeight w:val="244"/>
        </w:trPr>
        <w:tc>
          <w:tcPr>
            <w:tcW w:w="4515"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Forage harvester KVK 800-36</w:t>
            </w:r>
          </w:p>
        </w:tc>
        <w:tc>
          <w:tcPr>
            <w:tcW w:w="126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1</w:t>
            </w:r>
          </w:p>
        </w:tc>
        <w:tc>
          <w:tcPr>
            <w:tcW w:w="23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Corn harvest</w:t>
            </w:r>
          </w:p>
        </w:tc>
        <w:tc>
          <w:tcPr>
            <w:tcW w:w="1440" w:type="dxa"/>
            <w:shd w:val="clear" w:color="auto" w:fill="auto"/>
            <w:noWrap/>
            <w:vAlign w:val="bottom"/>
          </w:tcPr>
          <w:p w:rsidR="00DF3D58" w:rsidRPr="0097052E" w:rsidRDefault="00DF3D58" w:rsidP="00C95E24">
            <w:pPr>
              <w:rPr>
                <w:rFonts w:ascii="Arial CYR" w:hAnsi="Arial CYR" w:cs="Arial CYR"/>
              </w:rPr>
            </w:pPr>
            <w:r w:rsidRPr="0097052E">
              <w:rPr>
                <w:rFonts w:ascii="Arial CYR" w:hAnsi="Arial CYR" w:cs="Arial CYR"/>
              </w:rPr>
              <w:t>2013</w:t>
            </w:r>
          </w:p>
        </w:tc>
        <w:tc>
          <w:tcPr>
            <w:tcW w:w="1245" w:type="dxa"/>
            <w:shd w:val="clear" w:color="auto" w:fill="auto"/>
            <w:noWrap/>
            <w:vAlign w:val="bottom"/>
          </w:tcPr>
          <w:p w:rsidR="00DF3D58" w:rsidRPr="0097052E" w:rsidRDefault="00DF3D58" w:rsidP="00C95E24">
            <w:pPr>
              <w:rPr>
                <w:rFonts w:ascii="Arial CYR" w:hAnsi="Arial CYR" w:cs="Arial CYR"/>
              </w:rPr>
            </w:pPr>
            <w:r>
              <w:rPr>
                <w:rFonts w:ascii="Arial CYR" w:hAnsi="Arial CYR" w:cs="Arial CYR"/>
              </w:rPr>
              <w:t>78</w:t>
            </w:r>
          </w:p>
        </w:tc>
      </w:tr>
    </w:tbl>
    <w:p w:rsidR="00DF3D58" w:rsidRPr="002D59FE" w:rsidRDefault="00DF3D58" w:rsidP="00DF3D58">
      <w:pPr>
        <w:rPr>
          <w:sz w:val="16"/>
          <w:szCs w:val="16"/>
        </w:rPr>
      </w:pPr>
    </w:p>
    <w:p w:rsidR="00DF3D58" w:rsidRPr="00751546" w:rsidRDefault="00DF3D58" w:rsidP="00DF3D58">
      <w:pPr>
        <w:rPr>
          <w:sz w:val="28"/>
          <w:szCs w:val="28"/>
        </w:rPr>
      </w:pPr>
    </w:p>
    <w:p w:rsidR="00DF3D58" w:rsidRPr="00751546" w:rsidRDefault="00DF3D58" w:rsidP="00DF3D58">
      <w:pPr>
        <w:rPr>
          <w:sz w:val="28"/>
          <w:szCs w:val="28"/>
        </w:rPr>
      </w:pPr>
      <w:r>
        <w:rPr>
          <w:sz w:val="28"/>
          <w:szCs w:val="28"/>
        </w:rPr>
        <w:t xml:space="preserve">Director </w:t>
      </w:r>
      <w:r>
        <w:rPr>
          <w:sz w:val="28"/>
          <w:szCs w:val="28"/>
        </w:rPr>
        <w:tab/>
      </w:r>
      <w:r>
        <w:rPr>
          <w:sz w:val="28"/>
          <w:szCs w:val="28"/>
        </w:rPr>
        <w:tab/>
      </w:r>
      <w:r>
        <w:rPr>
          <w:sz w:val="28"/>
          <w:szCs w:val="28"/>
        </w:rPr>
        <w:tab/>
      </w:r>
      <w:r>
        <w:rPr>
          <w:sz w:val="28"/>
          <w:szCs w:val="28"/>
        </w:rPr>
        <w:tab/>
      </w:r>
      <w:r w:rsidRPr="00751546">
        <w:rPr>
          <w:sz w:val="28"/>
          <w:szCs w:val="28"/>
        </w:rPr>
        <w:t>__________________ Yu.A. Leontiev</w:t>
      </w:r>
    </w:p>
    <w:p w:rsidR="00DF3D58" w:rsidRPr="00751546" w:rsidRDefault="00DF3D58" w:rsidP="00DF3D58">
      <w:r>
        <w:rPr>
          <w:sz w:val="28"/>
          <w:szCs w:val="28"/>
        </w:rPr>
        <w:t xml:space="preserve">                                                                          </w:t>
      </w:r>
      <w:r w:rsidRPr="00751546">
        <w:t>M.P.</w:t>
      </w:r>
    </w:p>
    <w:p w:rsidR="00DF3D58" w:rsidRDefault="00DF3D58" w:rsidP="00DF3D58">
      <w:r w:rsidRPr="00751546">
        <w:rPr>
          <w:sz w:val="28"/>
          <w:szCs w:val="28"/>
        </w:rPr>
        <w:t xml:space="preserve">Chief Accountant __________________ L.F. </w:t>
      </w:r>
      <w:r>
        <w:rPr>
          <w:sz w:val="28"/>
          <w:szCs w:val="28"/>
        </w:rPr>
        <w:t xml:space="preserve">Gorchinskaya                 </w:t>
      </w:r>
    </w:p>
    <w:p w:rsidR="00B14655" w:rsidRDefault="005339EC" w:rsidP="00122597">
      <w:r>
        <w:rPr>
          <w:sz w:val="28"/>
          <w:szCs w:val="28"/>
        </w:rPr>
        <w:t xml:space="preserve">   </w:t>
      </w:r>
    </w:p>
    <w:sectPr w:rsidR="00B14655" w:rsidSect="005339E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EC"/>
    <w:rsid w:val="0005182F"/>
    <w:rsid w:val="00122597"/>
    <w:rsid w:val="00170239"/>
    <w:rsid w:val="001716FF"/>
    <w:rsid w:val="001C0599"/>
    <w:rsid w:val="003565C0"/>
    <w:rsid w:val="0036559D"/>
    <w:rsid w:val="00381E29"/>
    <w:rsid w:val="00397F8E"/>
    <w:rsid w:val="00404BCB"/>
    <w:rsid w:val="004606D8"/>
    <w:rsid w:val="00466019"/>
    <w:rsid w:val="00476846"/>
    <w:rsid w:val="00492284"/>
    <w:rsid w:val="00522756"/>
    <w:rsid w:val="005339EC"/>
    <w:rsid w:val="005A4434"/>
    <w:rsid w:val="0065536A"/>
    <w:rsid w:val="00702784"/>
    <w:rsid w:val="007047DD"/>
    <w:rsid w:val="00716382"/>
    <w:rsid w:val="007961D9"/>
    <w:rsid w:val="0081010F"/>
    <w:rsid w:val="008D2E80"/>
    <w:rsid w:val="00923DEB"/>
    <w:rsid w:val="00960E22"/>
    <w:rsid w:val="0097052E"/>
    <w:rsid w:val="009F5967"/>
    <w:rsid w:val="00AC4B63"/>
    <w:rsid w:val="00B0443C"/>
    <w:rsid w:val="00B14655"/>
    <w:rsid w:val="00BC4C47"/>
    <w:rsid w:val="00C86DC9"/>
    <w:rsid w:val="00C9243A"/>
    <w:rsid w:val="00C95E24"/>
    <w:rsid w:val="00C9646F"/>
    <w:rsid w:val="00DF3D58"/>
    <w:rsid w:val="00F805D6"/>
    <w:rsid w:val="00FC14A0"/>
    <w:rsid w:val="00FE5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0191A-A2A8-4E0E-8AA1-B1602D40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39E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339EC"/>
    <w:rPr>
      <w:rFonts w:ascii="Times New Roman" w:eastAsia="Times New Roman" w:hAnsi="Times New Roman"/>
      <w:snapToGrid w:val="0"/>
      <w:sz w:val="30"/>
    </w:rPr>
  </w:style>
  <w:style w:type="paragraph" w:styleId="a3">
    <w:name w:val="Balloon Text"/>
    <w:basedOn w:val="a"/>
    <w:link w:val="a4"/>
    <w:uiPriority w:val="99"/>
    <w:semiHidden/>
    <w:unhideWhenUsed/>
    <w:rsid w:val="00BC4C47"/>
    <w:rPr>
      <w:rFonts w:ascii="Tahoma" w:hAnsi="Tahoma" w:cs="Tahoma"/>
      <w:sz w:val="16"/>
      <w:szCs w:val="16"/>
    </w:rPr>
  </w:style>
  <w:style w:type="character" w:customStyle="1" w:styleId="a4">
    <w:name w:val="Текст выноски Знак"/>
    <w:link w:val="a3"/>
    <w:uiPriority w:val="99"/>
    <w:semiHidden/>
    <w:rsid w:val="00BC4C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76AB-0042-4949-9775-56979083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2799</Words>
  <Characters>15959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2023-03-21T12:53:00Z</cp:lastPrinted>
  <dcterms:created xsi:type="dcterms:W3CDTF">2023-07-07T13:50:00Z</dcterms:created>
  <dcterms:modified xsi:type="dcterms:W3CDTF">2023-07-07T13:50:00Z</dcterms:modified>
</cp:coreProperties>
</file>